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D7" w:rsidRPr="00D043CB" w:rsidRDefault="00F109D7" w:rsidP="006424AA">
      <w:pPr>
        <w:shd w:val="clear" w:color="auto" w:fill="FFFFFF"/>
        <w:tabs>
          <w:tab w:val="left" w:pos="567"/>
        </w:tabs>
        <w:spacing w:line="228" w:lineRule="auto"/>
        <w:jc w:val="both"/>
        <w:rPr>
          <w:rStyle w:val="apple-style-span"/>
          <w:sz w:val="24"/>
          <w:szCs w:val="28"/>
          <w:lang w:val="ru-RU"/>
        </w:rPr>
      </w:pPr>
    </w:p>
    <w:p w:rsidR="00F109D7" w:rsidRPr="00D043CB" w:rsidRDefault="006F07FD" w:rsidP="00F109D7">
      <w:pPr>
        <w:suppressAutoHyphens/>
        <w:ind w:firstLine="709"/>
        <w:jc w:val="center"/>
        <w:rPr>
          <w:b/>
          <w:sz w:val="24"/>
          <w:szCs w:val="28"/>
          <w:lang w:val="ru-RU"/>
        </w:rPr>
      </w:pPr>
      <w:r>
        <w:rPr>
          <w:b/>
          <w:color w:val="000000"/>
          <w:sz w:val="24"/>
          <w:szCs w:val="28"/>
          <w:lang w:val="ru-RU"/>
        </w:rPr>
        <w:t xml:space="preserve">Ограничения и запреты на территории заказника </w:t>
      </w:r>
      <w:r w:rsidR="00F109D7" w:rsidRPr="00D043CB">
        <w:rPr>
          <w:b/>
          <w:color w:val="000000"/>
          <w:sz w:val="24"/>
          <w:szCs w:val="28"/>
          <w:lang w:val="ru-RU"/>
        </w:rPr>
        <w:t>«Липичанская Пуща»</w:t>
      </w:r>
    </w:p>
    <w:p w:rsidR="00F109D7" w:rsidRPr="00D043CB" w:rsidRDefault="00F109D7" w:rsidP="00F109D7">
      <w:pPr>
        <w:suppressAutoHyphens/>
        <w:ind w:firstLine="709"/>
        <w:jc w:val="center"/>
        <w:rPr>
          <w:b/>
          <w:sz w:val="24"/>
          <w:szCs w:val="28"/>
          <w:lang w:val="ru-RU"/>
        </w:rPr>
      </w:pPr>
    </w:p>
    <w:p w:rsidR="005E0953" w:rsidRDefault="00F109D7" w:rsidP="00F109D7">
      <w:pPr>
        <w:suppressAutoHyphens/>
        <w:jc w:val="both"/>
        <w:rPr>
          <w:sz w:val="24"/>
          <w:szCs w:val="28"/>
          <w:lang w:val="ru-RU"/>
        </w:rPr>
      </w:pPr>
      <w:r w:rsidRPr="00D043CB">
        <w:rPr>
          <w:color w:val="000000"/>
          <w:sz w:val="24"/>
          <w:szCs w:val="28"/>
          <w:lang w:val="ru-RU"/>
        </w:rPr>
        <w:t xml:space="preserve">    </w:t>
      </w:r>
      <w:r w:rsidRPr="00D043CB">
        <w:rPr>
          <w:color w:val="000000"/>
          <w:sz w:val="24"/>
          <w:szCs w:val="28"/>
          <w:lang w:val="ru-RU"/>
        </w:rPr>
        <w:tab/>
        <w:t>Республиканский ландшафтный заказник «Липичанская пуща»</w:t>
      </w:r>
      <w:r w:rsidR="005E0953">
        <w:rPr>
          <w:sz w:val="24"/>
          <w:szCs w:val="28"/>
          <w:lang w:val="ru-RU"/>
        </w:rPr>
        <w:t xml:space="preserve"> расположен на территории </w:t>
      </w:r>
      <w:r w:rsidRPr="00D043CB">
        <w:rPr>
          <w:sz w:val="24"/>
          <w:szCs w:val="28"/>
          <w:lang w:val="ru-RU"/>
        </w:rPr>
        <w:t>Дятловско</w:t>
      </w:r>
      <w:r w:rsidR="005E0953">
        <w:rPr>
          <w:sz w:val="24"/>
          <w:szCs w:val="28"/>
          <w:lang w:val="ru-RU"/>
        </w:rPr>
        <w:t xml:space="preserve">го, </w:t>
      </w:r>
      <w:r w:rsidRPr="00D043CB">
        <w:rPr>
          <w:sz w:val="24"/>
          <w:szCs w:val="28"/>
          <w:lang w:val="ru-RU"/>
        </w:rPr>
        <w:t>Щучинско</w:t>
      </w:r>
      <w:r w:rsidR="005E0953">
        <w:rPr>
          <w:sz w:val="24"/>
          <w:szCs w:val="28"/>
          <w:lang w:val="ru-RU"/>
        </w:rPr>
        <w:t>го</w:t>
      </w:r>
      <w:r w:rsidRPr="00D043CB">
        <w:rPr>
          <w:sz w:val="24"/>
          <w:szCs w:val="28"/>
          <w:lang w:val="ru-RU"/>
        </w:rPr>
        <w:t xml:space="preserve"> и Мостовско</w:t>
      </w:r>
      <w:r w:rsidR="005E0953">
        <w:rPr>
          <w:sz w:val="24"/>
          <w:szCs w:val="28"/>
          <w:lang w:val="ru-RU"/>
        </w:rPr>
        <w:t xml:space="preserve">го районов. </w:t>
      </w:r>
      <w:r w:rsidRPr="00D043CB">
        <w:rPr>
          <w:sz w:val="24"/>
          <w:szCs w:val="28"/>
          <w:lang w:val="ru-RU"/>
        </w:rPr>
        <w:t>Постановлением Совета Министров Республики Б</w:t>
      </w:r>
      <w:r w:rsidR="005E0953">
        <w:rPr>
          <w:sz w:val="24"/>
          <w:szCs w:val="28"/>
          <w:lang w:val="ru-RU"/>
        </w:rPr>
        <w:t xml:space="preserve">еларусь от 08.10.2002г. № 1378 </w:t>
      </w:r>
      <w:r w:rsidRPr="00D043CB">
        <w:rPr>
          <w:sz w:val="24"/>
          <w:szCs w:val="28"/>
          <w:lang w:val="ru-RU"/>
        </w:rPr>
        <w:t>утверждены границы, площадь и состав земель,</w:t>
      </w:r>
      <w:r w:rsidR="00116B22" w:rsidRPr="00D043CB">
        <w:rPr>
          <w:sz w:val="24"/>
          <w:szCs w:val="28"/>
          <w:lang w:val="ru-RU"/>
        </w:rPr>
        <w:t xml:space="preserve"> а так</w:t>
      </w:r>
      <w:r w:rsidRPr="00D043CB">
        <w:rPr>
          <w:sz w:val="24"/>
          <w:szCs w:val="28"/>
          <w:lang w:val="ru-RU"/>
        </w:rPr>
        <w:t>же Положение о заказнике «Липичанская Пуща».</w:t>
      </w:r>
    </w:p>
    <w:p w:rsidR="00F109D7" w:rsidRPr="00D043CB" w:rsidRDefault="005E0953" w:rsidP="005E0953">
      <w:pPr>
        <w:suppressAutoHyphens/>
        <w:ind w:firstLine="708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З</w:t>
      </w:r>
      <w:r w:rsidR="00F109D7" w:rsidRPr="00D043CB">
        <w:rPr>
          <w:sz w:val="24"/>
          <w:szCs w:val="28"/>
          <w:lang w:val="ru-RU"/>
        </w:rPr>
        <w:t xml:space="preserve">аказник </w:t>
      </w:r>
      <w:r w:rsidR="00F109D7" w:rsidRPr="00D043CB">
        <w:rPr>
          <w:sz w:val="24"/>
          <w:szCs w:val="28"/>
        </w:rPr>
        <w:t>«</w:t>
      </w:r>
      <w:proofErr w:type="spellStart"/>
      <w:r w:rsidR="00F109D7" w:rsidRPr="00D043CB">
        <w:rPr>
          <w:sz w:val="24"/>
          <w:szCs w:val="28"/>
          <w:lang w:val="ru-RU"/>
        </w:rPr>
        <w:t>Липичанская</w:t>
      </w:r>
      <w:proofErr w:type="spellEnd"/>
      <w:r w:rsidR="00F109D7" w:rsidRPr="00D043CB">
        <w:rPr>
          <w:sz w:val="24"/>
          <w:szCs w:val="28"/>
          <w:lang w:val="ru-RU"/>
        </w:rPr>
        <w:t xml:space="preserve"> Пуща</w:t>
      </w:r>
      <w:r w:rsidR="00F109D7" w:rsidRPr="00D043CB">
        <w:rPr>
          <w:sz w:val="24"/>
          <w:szCs w:val="28"/>
        </w:rPr>
        <w:t>»</w:t>
      </w:r>
      <w:r w:rsidR="00F109D7" w:rsidRPr="00D043CB">
        <w:rPr>
          <w:sz w:val="24"/>
          <w:szCs w:val="28"/>
          <w:lang w:val="ru-RU"/>
        </w:rPr>
        <w:t xml:space="preserve"> объявлен</w:t>
      </w:r>
      <w:r w:rsidR="00F109D7" w:rsidRPr="00D043CB">
        <w:rPr>
          <w:sz w:val="24"/>
          <w:szCs w:val="28"/>
        </w:rPr>
        <w:t xml:space="preserve"> </w:t>
      </w:r>
      <w:r w:rsidR="00F109D7" w:rsidRPr="00D043CB">
        <w:rPr>
          <w:sz w:val="24"/>
          <w:szCs w:val="28"/>
          <w:lang w:val="ru-RU"/>
        </w:rPr>
        <w:t>в</w:t>
      </w:r>
      <w:r w:rsidR="00F109D7" w:rsidRPr="00D043CB">
        <w:rPr>
          <w:sz w:val="24"/>
          <w:szCs w:val="28"/>
        </w:rPr>
        <w:t xml:space="preserve"> цел</w:t>
      </w:r>
      <w:proofErr w:type="spellStart"/>
      <w:r w:rsidR="00F109D7" w:rsidRPr="00D043CB">
        <w:rPr>
          <w:sz w:val="24"/>
          <w:szCs w:val="28"/>
          <w:lang w:val="ru-RU"/>
        </w:rPr>
        <w:t>ях</w:t>
      </w:r>
      <w:proofErr w:type="spellEnd"/>
      <w:r w:rsidR="00F109D7" w:rsidRPr="00D043CB">
        <w:rPr>
          <w:sz w:val="24"/>
          <w:szCs w:val="28"/>
        </w:rPr>
        <w:t xml:space="preserve"> сохранения в естественном состоянии уникального природного ландшафта с популяциями редких и исчезающих видов растений и животных, охраны редких лесных биоценозов, а также комплекса лугов, стариц, древних дюн в поймах и долинах рек Неман и Щара.</w:t>
      </w:r>
    </w:p>
    <w:p w:rsidR="00F109D7" w:rsidRPr="00D043CB" w:rsidRDefault="00F109D7" w:rsidP="00F109D7">
      <w:pPr>
        <w:suppressAutoHyphens/>
        <w:ind w:firstLine="708"/>
        <w:jc w:val="both"/>
        <w:rPr>
          <w:sz w:val="24"/>
          <w:szCs w:val="28"/>
          <w:lang w:val="ru-RU"/>
        </w:rPr>
      </w:pPr>
      <w:r w:rsidRPr="00D043CB">
        <w:rPr>
          <w:sz w:val="24"/>
          <w:szCs w:val="28"/>
        </w:rPr>
        <w:t xml:space="preserve">На территории республиканского ландшафтного заказника «Липичанская Пуща» </w:t>
      </w:r>
      <w:r w:rsidRPr="00D043CB">
        <w:rPr>
          <w:b/>
          <w:sz w:val="24"/>
          <w:szCs w:val="28"/>
        </w:rPr>
        <w:t>запрещаются</w:t>
      </w:r>
      <w:r w:rsidRPr="00D043CB">
        <w:rPr>
          <w:color w:val="000000"/>
          <w:sz w:val="24"/>
          <w:szCs w:val="28"/>
        </w:rPr>
        <w:t>:</w:t>
      </w:r>
      <w:r w:rsidRPr="00D043CB">
        <w:rPr>
          <w:sz w:val="24"/>
          <w:szCs w:val="28"/>
        </w:rPr>
        <w:t xml:space="preserve"> </w:t>
      </w:r>
    </w:p>
    <w:p w:rsidR="00F109D7" w:rsidRPr="00D043CB" w:rsidRDefault="006424AA" w:rsidP="006424A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 w:rsidR="00F109D7" w:rsidRPr="00D043CB">
        <w:rPr>
          <w:color w:val="000000"/>
          <w:szCs w:val="28"/>
        </w:rPr>
        <w:t>сплошные рубки главного пользования;</w:t>
      </w:r>
    </w:p>
    <w:p w:rsidR="00F109D7" w:rsidRPr="00D043CB" w:rsidRDefault="00F109D7" w:rsidP="006424A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Cs w:val="28"/>
        </w:rPr>
      </w:pPr>
      <w:r w:rsidRPr="00D043CB">
        <w:rPr>
          <w:color w:val="000000"/>
          <w:szCs w:val="28"/>
        </w:rPr>
        <w:t xml:space="preserve">- </w:t>
      </w:r>
      <w:r w:rsidR="006424AA">
        <w:rPr>
          <w:color w:val="000000"/>
          <w:szCs w:val="28"/>
        </w:rPr>
        <w:tab/>
      </w:r>
      <w:r w:rsidRPr="00D043CB">
        <w:rPr>
          <w:color w:val="000000"/>
          <w:szCs w:val="28"/>
        </w:rPr>
        <w:t>проведение работ, связанных с изменением естественного ландшафта и существующего гидрологического режима;</w:t>
      </w:r>
    </w:p>
    <w:p w:rsidR="00F109D7" w:rsidRPr="00D043CB" w:rsidRDefault="006424AA" w:rsidP="006424A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 w:rsidR="00F109D7" w:rsidRPr="00D043CB">
        <w:rPr>
          <w:color w:val="000000"/>
          <w:szCs w:val="28"/>
        </w:rPr>
        <w:t>размещение отходов, за исключением размещения отходов потребления в санкционированных местах временного хранения отходов до их перевозки на объекты захоронения, обезвреживания отходов и (или) на объекты по использованию отходов, отведение неочищенных сточных вод в окружающую среду;</w:t>
      </w:r>
    </w:p>
    <w:p w:rsidR="00F109D7" w:rsidRPr="00D043CB" w:rsidRDefault="006424AA" w:rsidP="006424A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 w:rsidR="00F109D7" w:rsidRPr="00D043CB">
        <w:rPr>
          <w:color w:val="000000"/>
          <w:szCs w:val="28"/>
        </w:rPr>
        <w:t>выжигание сухой растительности (палы), сжигание порубочных остатков заготавливаемой древесины при проведении лесосечных работ и иных работ по удалению древесно-кустарниковой растительности</w:t>
      </w:r>
      <w:proofErr w:type="gramStart"/>
      <w:r w:rsidR="00F109D7" w:rsidRPr="00D043CB">
        <w:rPr>
          <w:color w:val="000000"/>
          <w:szCs w:val="28"/>
        </w:rPr>
        <w:t xml:space="preserve"> ,</w:t>
      </w:r>
      <w:proofErr w:type="gramEnd"/>
      <w:r w:rsidR="00F109D7" w:rsidRPr="00D043CB">
        <w:rPr>
          <w:color w:val="000000"/>
          <w:szCs w:val="28"/>
        </w:rPr>
        <w:t xml:space="preserve"> выпас скота в лесу;</w:t>
      </w:r>
    </w:p>
    <w:p w:rsidR="00F109D7" w:rsidRPr="00D043CB" w:rsidRDefault="006424AA" w:rsidP="006424A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 w:rsidR="00F109D7" w:rsidRPr="00D043CB">
        <w:rPr>
          <w:color w:val="000000"/>
          <w:szCs w:val="28"/>
        </w:rPr>
        <w:t>сброс неочищенных сточных вод, отходов в водотоки;</w:t>
      </w:r>
    </w:p>
    <w:p w:rsidR="00F109D7" w:rsidRPr="005E0953" w:rsidRDefault="006424AA" w:rsidP="006424A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F109D7" w:rsidRPr="005E0953">
        <w:rPr>
          <w:color w:val="000000"/>
        </w:rPr>
        <w:t>разведение костров, размещение отдельных палаток или палаточных городков, других мест массового отдыха, стоянок механических транспортных средств вне установленных мест;</w:t>
      </w:r>
    </w:p>
    <w:p w:rsidR="00F109D7" w:rsidRPr="005E0953" w:rsidRDefault="006424AA" w:rsidP="006424A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F109D7" w:rsidRPr="005E0953">
        <w:rPr>
          <w:color w:val="000000"/>
        </w:rPr>
        <w:t>движение механизированного транспорта вне дорог, кроме машин, выполняющих сельскохозяйственные и лесохозяйственные работы, а также государственного природоохранного учреждения, осуществляющего управление заказником (группой заказников) в случае его создания;</w:t>
      </w:r>
    </w:p>
    <w:p w:rsidR="00F109D7" w:rsidRPr="005E0953" w:rsidRDefault="006424AA" w:rsidP="006424A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bookmarkStart w:id="0" w:name="_GoBack"/>
      <w:bookmarkEnd w:id="0"/>
      <w:r w:rsidR="00F109D7" w:rsidRPr="005E0953">
        <w:rPr>
          <w:color w:val="000000"/>
        </w:rPr>
        <w:t>применение химических средств защиты растений авиационным методом.</w:t>
      </w:r>
    </w:p>
    <w:p w:rsidR="00F109D7" w:rsidRPr="005E0953" w:rsidRDefault="00F109D7" w:rsidP="00F109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953">
        <w:rPr>
          <w:color w:val="000000"/>
        </w:rPr>
        <w:t>Строительство зданий и сооружений, линий электропередачи, дорог, прокладка трубопроводов и прочих инженерных коммуникаций, разработка месторождений общераспространенных полезных ископаемых на территории заказника осуществляются в соответствии с законодательством Республики Беларусь.</w:t>
      </w:r>
    </w:p>
    <w:p w:rsidR="00116B22" w:rsidRPr="005E0953" w:rsidRDefault="00116B22" w:rsidP="00116B22">
      <w:pPr>
        <w:ind w:firstLine="708"/>
        <w:jc w:val="both"/>
        <w:rPr>
          <w:sz w:val="24"/>
          <w:szCs w:val="24"/>
        </w:rPr>
      </w:pPr>
      <w:r w:rsidRPr="005E0953">
        <w:rPr>
          <w:sz w:val="24"/>
          <w:szCs w:val="24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116B22" w:rsidRPr="005E0953" w:rsidRDefault="00116B22" w:rsidP="00116B22">
      <w:pPr>
        <w:ind w:firstLine="708"/>
        <w:jc w:val="both"/>
        <w:rPr>
          <w:sz w:val="24"/>
          <w:szCs w:val="24"/>
        </w:rPr>
      </w:pPr>
      <w:r w:rsidRPr="005E0953">
        <w:rPr>
          <w:sz w:val="24"/>
          <w:szCs w:val="24"/>
        </w:rPr>
        <w:t>Зафиксированные фото- или видеофакты нарушений можно отправлять на мобильное приложение «</w:t>
      </w:r>
      <w:r w:rsidRPr="005E0953">
        <w:rPr>
          <w:sz w:val="24"/>
          <w:szCs w:val="24"/>
          <w:lang w:val="en-US"/>
        </w:rPr>
        <w:t>Viber</w:t>
      </w:r>
      <w:r w:rsidRPr="005E0953">
        <w:rPr>
          <w:sz w:val="24"/>
          <w:szCs w:val="24"/>
        </w:rPr>
        <w:t>» (+375-29-511-21-86, +375-33-364-33-36).</w:t>
      </w:r>
    </w:p>
    <w:p w:rsidR="00116B22" w:rsidRPr="005E0953" w:rsidRDefault="00116B22" w:rsidP="00116B22">
      <w:pPr>
        <w:ind w:firstLine="708"/>
        <w:jc w:val="both"/>
        <w:rPr>
          <w:sz w:val="24"/>
          <w:szCs w:val="24"/>
        </w:rPr>
      </w:pPr>
    </w:p>
    <w:tbl>
      <w:tblPr>
        <w:tblStyle w:val="a6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116B22" w:rsidRPr="005E0953" w:rsidTr="008616E0">
        <w:tc>
          <w:tcPr>
            <w:tcW w:w="5524" w:type="dxa"/>
          </w:tcPr>
          <w:p w:rsidR="00116B22" w:rsidRPr="005E0953" w:rsidRDefault="00116B22" w:rsidP="008616E0">
            <w:pPr>
              <w:jc w:val="both"/>
              <w:rPr>
                <w:sz w:val="24"/>
                <w:szCs w:val="24"/>
              </w:rPr>
            </w:pPr>
            <w:r w:rsidRPr="005E0953">
              <w:rPr>
                <w:sz w:val="24"/>
                <w:szCs w:val="24"/>
              </w:rPr>
              <w:t>Слонимская межрайонная инспекция охраны животного и растительного мира</w:t>
            </w:r>
          </w:p>
          <w:p w:rsidR="00116B22" w:rsidRPr="005E0953" w:rsidRDefault="00116B22" w:rsidP="008616E0">
            <w:pPr>
              <w:jc w:val="both"/>
              <w:rPr>
                <w:sz w:val="24"/>
                <w:szCs w:val="24"/>
              </w:rPr>
            </w:pPr>
          </w:p>
        </w:tc>
      </w:tr>
    </w:tbl>
    <w:p w:rsidR="00116B22" w:rsidRPr="005E0953" w:rsidRDefault="00116B22" w:rsidP="00116B22">
      <w:pPr>
        <w:pStyle w:val="a4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116B22" w:rsidRPr="005E0953" w:rsidRDefault="00116B22" w:rsidP="00116B22">
      <w:pPr>
        <w:pStyle w:val="a4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022927" w:rsidRPr="005E0953" w:rsidRDefault="00022927">
      <w:pPr>
        <w:rPr>
          <w:sz w:val="24"/>
          <w:szCs w:val="24"/>
          <w:lang w:val="ru-RU"/>
        </w:rPr>
      </w:pPr>
    </w:p>
    <w:sectPr w:rsidR="00022927" w:rsidRPr="005E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D7"/>
    <w:rsid w:val="00022927"/>
    <w:rsid w:val="00116B22"/>
    <w:rsid w:val="00280485"/>
    <w:rsid w:val="00282097"/>
    <w:rsid w:val="005E0953"/>
    <w:rsid w:val="006424AA"/>
    <w:rsid w:val="006F07FD"/>
    <w:rsid w:val="00D043CB"/>
    <w:rsid w:val="00F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109D7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F109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9D7"/>
  </w:style>
  <w:style w:type="paragraph" w:styleId="a3">
    <w:name w:val="Normal (Web)"/>
    <w:basedOn w:val="a"/>
    <w:rsid w:val="00F109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ody Text"/>
    <w:basedOn w:val="a"/>
    <w:link w:val="a5"/>
    <w:rsid w:val="00116B22"/>
    <w:pPr>
      <w:widowControl/>
      <w:overflowPunct w:val="0"/>
      <w:spacing w:after="120"/>
      <w:textAlignment w:val="baseline"/>
    </w:pPr>
    <w:rPr>
      <w:rFonts w:ascii="Times New Roman CYR" w:hAnsi="Times New Roman CYR"/>
      <w:lang w:val="ru-RU"/>
    </w:rPr>
  </w:style>
  <w:style w:type="character" w:customStyle="1" w:styleId="a5">
    <w:name w:val="Основной текст Знак"/>
    <w:basedOn w:val="a0"/>
    <w:link w:val="a4"/>
    <w:rsid w:val="00116B2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16B22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  <w:lang w:val="ru-RU"/>
    </w:rPr>
  </w:style>
  <w:style w:type="table" w:styleId="a6">
    <w:name w:val="Table Grid"/>
    <w:basedOn w:val="a1"/>
    <w:uiPriority w:val="39"/>
    <w:rsid w:val="0011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109D7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F109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9D7"/>
  </w:style>
  <w:style w:type="paragraph" w:styleId="a3">
    <w:name w:val="Normal (Web)"/>
    <w:basedOn w:val="a"/>
    <w:rsid w:val="00F109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ody Text"/>
    <w:basedOn w:val="a"/>
    <w:link w:val="a5"/>
    <w:rsid w:val="00116B22"/>
    <w:pPr>
      <w:widowControl/>
      <w:overflowPunct w:val="0"/>
      <w:spacing w:after="120"/>
      <w:textAlignment w:val="baseline"/>
    </w:pPr>
    <w:rPr>
      <w:rFonts w:ascii="Times New Roman CYR" w:hAnsi="Times New Roman CYR"/>
      <w:lang w:val="ru-RU"/>
    </w:rPr>
  </w:style>
  <w:style w:type="character" w:customStyle="1" w:styleId="a5">
    <w:name w:val="Основной текст Знак"/>
    <w:basedOn w:val="a0"/>
    <w:link w:val="a4"/>
    <w:rsid w:val="00116B2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16B22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  <w:lang w:val="ru-RU"/>
    </w:rPr>
  </w:style>
  <w:style w:type="table" w:styleId="a6">
    <w:name w:val="Table Grid"/>
    <w:basedOn w:val="a1"/>
    <w:uiPriority w:val="39"/>
    <w:rsid w:val="0011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2021-06-06T16:00:00Z</dcterms:created>
  <dcterms:modified xsi:type="dcterms:W3CDTF">2022-06-12T11:45:00Z</dcterms:modified>
</cp:coreProperties>
</file>