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333333"/>
          <w:sz w:val="40"/>
          <w:szCs w:val="40"/>
        </w:rPr>
        <w:t>Какую ответственность несут граждане за вандализм?</w:t>
      </w:r>
    </w:p>
    <w:p w14:paraId="00000002" w14:textId="77777777" w:rsidR="00A82D93" w:rsidRDefault="00A82D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14:paraId="00000003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Отвечает участковый инспектор милиции отдела охраны правопорядка и профилактики милиции общественной безопасности ОВД Слонимского райисполкома Зубко Илья Александрович.</w:t>
      </w:r>
    </w:p>
    <w:p w14:paraId="00000004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rPr>
          <w:rFonts w:ascii="inherit" w:eastAsia="inherit" w:hAnsi="inherit" w:cs="inherit"/>
          <w:b/>
          <w:color w:val="444444"/>
        </w:rPr>
      </w:pPr>
      <w:r>
        <w:rPr>
          <w:b/>
          <w:color w:val="000000"/>
          <w:sz w:val="48"/>
          <w:szCs w:val="48"/>
        </w:rPr>
        <w:tab/>
      </w:r>
    </w:p>
    <w:p w14:paraId="00000005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Вандализм – это не только разрушение исторических памятников и культурных ценностей. Это ещё и нанесение надписей, иероглифов, рисунков на фасадах зданий, сооружений, на стеклах общественного транспорта, в общественных местах, в жилых помещениях, учебных з</w:t>
      </w:r>
      <w:r>
        <w:rPr>
          <w:color w:val="000000"/>
          <w:sz w:val="30"/>
          <w:szCs w:val="30"/>
        </w:rPr>
        <w:t>аведениях. Какие статьи уголовного и административного законодательства Республики Беларусь нарушает в таких случаях гражданин и к какой ответственности он может быть привлечен?</w:t>
      </w:r>
    </w:p>
    <w:p w14:paraId="00000006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‒ Статьей 341 Уголовного кодекса Республики Беларусь установлена уголовная отв</w:t>
      </w:r>
      <w:r>
        <w:rPr>
          <w:color w:val="000000"/>
          <w:sz w:val="30"/>
          <w:szCs w:val="30"/>
        </w:rPr>
        <w:t>етственность за осквернение зданий или иных сооружений циничными надписями или изображениями, порча имущества на общественном транспорте или в иных общественных местах при отсутствии признаков более тяжкого преступления.</w:t>
      </w:r>
    </w:p>
    <w:p w14:paraId="00000007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этом уголовная ответственность </w:t>
      </w:r>
      <w:r>
        <w:rPr>
          <w:color w:val="000000"/>
          <w:sz w:val="30"/>
          <w:szCs w:val="30"/>
        </w:rPr>
        <w:t>наступает, если совершенное деяние направлено на причинение вреда общественному порядку и общественной нравственности.</w:t>
      </w:r>
    </w:p>
    <w:p w14:paraId="00000008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Кроме того, ответственность по статье 341 УК наступает только при отсутствии признаков более тяжкого преступления (хулиганства, умышленно</w:t>
      </w:r>
      <w:r>
        <w:rPr>
          <w:color w:val="000000"/>
          <w:sz w:val="30"/>
          <w:szCs w:val="30"/>
        </w:rPr>
        <w:t>го уничтожения либо повреждения имущества и пр.). Непосредственным объектом данного преступления является общественный порядок.</w:t>
      </w:r>
    </w:p>
    <w:p w14:paraId="00000009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практике при определении размера причиненного ущерба оценивается рыночная стоимость затрат на восстановление (замену) поврежд</w:t>
      </w:r>
      <w:r>
        <w:rPr>
          <w:color w:val="000000"/>
          <w:sz w:val="30"/>
          <w:szCs w:val="30"/>
        </w:rPr>
        <w:t>енного имущества. Законом от 26.05.2021 № 112-З «Об изменении кодексов по вопросам уголовной ответственности» санкция за совершение данного преступления ужесточена и предусматривает общественные работы, штраф, арест, исправительные работы до 2 лет, огранич</w:t>
      </w:r>
      <w:r>
        <w:rPr>
          <w:color w:val="000000"/>
          <w:sz w:val="30"/>
          <w:szCs w:val="30"/>
        </w:rPr>
        <w:t>ение или лишение свободы до 3 лет.  Ответственность за данное преступление наступает с 14 лет.</w:t>
      </w:r>
    </w:p>
    <w:p w14:paraId="0000000A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Также напомним, что каждую среду участковые инспекторы милиции осуществляют приём граждан в сельской местности с 10:00 до 13:00 часов, в городе с 17:00 до 20:00</w:t>
      </w:r>
      <w:r>
        <w:rPr>
          <w:color w:val="000000"/>
          <w:sz w:val="30"/>
          <w:szCs w:val="30"/>
        </w:rPr>
        <w:t xml:space="preserve"> часов. В ходе приёма граждан каждый может обратиться по вопросам, относящимся к компетенции органов внутренних дел.</w:t>
      </w:r>
    </w:p>
    <w:p w14:paraId="0000000B" w14:textId="77777777" w:rsidR="00A82D93" w:rsidRDefault="005F43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</w:p>
    <w:sectPr w:rsidR="00A82D9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93"/>
    <w:rsid w:val="005F4313"/>
    <w:rsid w:val="00A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7891E-6F54-4BA6-AB2E-6298945D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Н.М. Гончарук</dc:creator>
  <cp:lastModifiedBy>Наталья Н.М. Гончарук</cp:lastModifiedBy>
  <cp:revision>2</cp:revision>
  <dcterms:created xsi:type="dcterms:W3CDTF">2025-01-20T05:14:00Z</dcterms:created>
  <dcterms:modified xsi:type="dcterms:W3CDTF">2025-01-20T05:14:00Z</dcterms:modified>
</cp:coreProperties>
</file>