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59" w:rsidRPr="006000B0" w:rsidRDefault="00B10159" w:rsidP="00B10159">
      <w:pPr>
        <w:pStyle w:val="3"/>
        <w:ind w:firstLine="0"/>
        <w:rPr>
          <w:b/>
          <w:i w:val="0"/>
          <w:sz w:val="30"/>
          <w:szCs w:val="30"/>
        </w:rPr>
      </w:pPr>
      <w:r w:rsidRPr="006000B0">
        <w:rPr>
          <w:b/>
          <w:i w:val="0"/>
          <w:sz w:val="30"/>
          <w:szCs w:val="30"/>
        </w:rPr>
        <w:t>СПРАВКА</w:t>
      </w:r>
    </w:p>
    <w:p w:rsidR="00B10159" w:rsidRPr="00A8389D" w:rsidRDefault="00B10159" w:rsidP="004206E9">
      <w:pPr>
        <w:pStyle w:val="a3"/>
        <w:spacing w:after="0"/>
        <w:ind w:left="1080" w:right="665"/>
        <w:jc w:val="both"/>
        <w:rPr>
          <w:b/>
          <w:sz w:val="30"/>
          <w:szCs w:val="30"/>
        </w:rPr>
      </w:pPr>
      <w:r w:rsidRPr="00A8389D">
        <w:rPr>
          <w:b/>
          <w:sz w:val="30"/>
          <w:szCs w:val="30"/>
        </w:rPr>
        <w:t>о соблюдении законодательства об охране труда, принимаемых мерах по предупреждению производственного травматизма в ор</w:t>
      </w:r>
      <w:r w:rsidR="0083638B" w:rsidRPr="00A8389D">
        <w:rPr>
          <w:b/>
          <w:sz w:val="30"/>
          <w:szCs w:val="30"/>
        </w:rPr>
        <w:t xml:space="preserve">ганизациях </w:t>
      </w:r>
      <w:r w:rsidR="002B6450" w:rsidRPr="00A8389D">
        <w:rPr>
          <w:b/>
          <w:sz w:val="30"/>
          <w:szCs w:val="30"/>
        </w:rPr>
        <w:t>Слонимского</w:t>
      </w:r>
      <w:r w:rsidR="0083638B" w:rsidRPr="00A8389D">
        <w:rPr>
          <w:b/>
          <w:sz w:val="30"/>
          <w:szCs w:val="30"/>
        </w:rPr>
        <w:t xml:space="preserve"> района</w:t>
      </w:r>
      <w:r w:rsidRPr="00A8389D">
        <w:rPr>
          <w:b/>
          <w:sz w:val="30"/>
          <w:szCs w:val="30"/>
        </w:rPr>
        <w:t xml:space="preserve"> </w:t>
      </w:r>
      <w:r w:rsidR="001F0BE2" w:rsidRPr="00A8389D">
        <w:rPr>
          <w:b/>
          <w:sz w:val="30"/>
          <w:szCs w:val="30"/>
        </w:rPr>
        <w:t>в</w:t>
      </w:r>
      <w:r w:rsidR="00F26530">
        <w:rPr>
          <w:b/>
          <w:sz w:val="30"/>
          <w:szCs w:val="30"/>
        </w:rPr>
        <w:t>о</w:t>
      </w:r>
      <w:r w:rsidR="001F0BE2" w:rsidRPr="00A8389D">
        <w:rPr>
          <w:b/>
          <w:sz w:val="30"/>
          <w:szCs w:val="30"/>
        </w:rPr>
        <w:t xml:space="preserve"> </w:t>
      </w:r>
      <w:r w:rsidR="00F26530">
        <w:rPr>
          <w:b/>
          <w:sz w:val="30"/>
          <w:szCs w:val="30"/>
        </w:rPr>
        <w:t>2</w:t>
      </w:r>
      <w:r w:rsidR="001F0BE2" w:rsidRPr="00A8389D">
        <w:rPr>
          <w:b/>
          <w:sz w:val="30"/>
          <w:szCs w:val="30"/>
        </w:rPr>
        <w:t>-м</w:t>
      </w:r>
      <w:r w:rsidR="00D11A5B" w:rsidRPr="00A8389D">
        <w:rPr>
          <w:b/>
          <w:sz w:val="30"/>
          <w:szCs w:val="30"/>
        </w:rPr>
        <w:t xml:space="preserve"> </w:t>
      </w:r>
      <w:r w:rsidR="00E034B9" w:rsidRPr="00A8389D">
        <w:rPr>
          <w:b/>
          <w:sz w:val="30"/>
          <w:szCs w:val="30"/>
        </w:rPr>
        <w:t>квартал</w:t>
      </w:r>
      <w:r w:rsidR="001F0BE2" w:rsidRPr="00A8389D">
        <w:rPr>
          <w:b/>
          <w:sz w:val="30"/>
          <w:szCs w:val="30"/>
        </w:rPr>
        <w:t>е</w:t>
      </w:r>
      <w:r w:rsidRPr="00A8389D">
        <w:rPr>
          <w:b/>
          <w:sz w:val="30"/>
          <w:szCs w:val="30"/>
        </w:rPr>
        <w:t xml:space="preserve"> 20</w:t>
      </w:r>
      <w:r w:rsidR="007E6BCD" w:rsidRPr="00A8389D">
        <w:rPr>
          <w:b/>
          <w:sz w:val="30"/>
          <w:szCs w:val="30"/>
        </w:rPr>
        <w:t>2</w:t>
      </w:r>
      <w:r w:rsidR="009D1897" w:rsidRPr="00A8389D">
        <w:rPr>
          <w:b/>
          <w:sz w:val="30"/>
          <w:szCs w:val="30"/>
        </w:rPr>
        <w:t>5</w:t>
      </w:r>
      <w:r w:rsidRPr="00A8389D">
        <w:rPr>
          <w:b/>
          <w:sz w:val="30"/>
          <w:szCs w:val="30"/>
        </w:rPr>
        <w:t xml:space="preserve"> года</w:t>
      </w:r>
    </w:p>
    <w:p w:rsidR="004206E9" w:rsidRPr="00A8389D" w:rsidRDefault="004206E9" w:rsidP="004206E9">
      <w:pPr>
        <w:pStyle w:val="a3"/>
        <w:spacing w:after="0"/>
        <w:ind w:left="0"/>
        <w:jc w:val="both"/>
        <w:rPr>
          <w:b/>
          <w:sz w:val="20"/>
          <w:szCs w:val="20"/>
        </w:rPr>
      </w:pPr>
    </w:p>
    <w:p w:rsidR="00EB7C81" w:rsidRPr="001A108D" w:rsidRDefault="00FA0EA1" w:rsidP="000B3202">
      <w:pPr>
        <w:contextualSpacing/>
        <w:jc w:val="both"/>
        <w:rPr>
          <w:sz w:val="30"/>
          <w:szCs w:val="30"/>
        </w:rPr>
      </w:pPr>
      <w:r w:rsidRPr="00A8389D">
        <w:rPr>
          <w:sz w:val="30"/>
          <w:szCs w:val="30"/>
        </w:rPr>
        <w:t xml:space="preserve">    </w:t>
      </w:r>
      <w:r w:rsidR="005A0E18" w:rsidRPr="00A8389D">
        <w:rPr>
          <w:sz w:val="30"/>
          <w:szCs w:val="30"/>
        </w:rPr>
        <w:t xml:space="preserve"> </w:t>
      </w:r>
      <w:r w:rsidR="00B10159" w:rsidRPr="001A108D">
        <w:rPr>
          <w:sz w:val="30"/>
          <w:szCs w:val="30"/>
        </w:rPr>
        <w:t>Новогрудск</w:t>
      </w:r>
      <w:r w:rsidR="00BA773C" w:rsidRPr="001A108D">
        <w:rPr>
          <w:sz w:val="30"/>
          <w:szCs w:val="30"/>
        </w:rPr>
        <w:t>им</w:t>
      </w:r>
      <w:r w:rsidR="00B10159" w:rsidRPr="001A108D">
        <w:rPr>
          <w:sz w:val="30"/>
          <w:szCs w:val="30"/>
        </w:rPr>
        <w:t xml:space="preserve"> межрайонн</w:t>
      </w:r>
      <w:r w:rsidR="00BA773C" w:rsidRPr="001A108D">
        <w:rPr>
          <w:sz w:val="30"/>
          <w:szCs w:val="30"/>
        </w:rPr>
        <w:t>ым отделом Гродненского областного управления Департамента государственной инспекции труда в организациях г.</w:t>
      </w:r>
      <w:r w:rsidR="00CE625E" w:rsidRPr="001A108D">
        <w:rPr>
          <w:sz w:val="30"/>
          <w:szCs w:val="30"/>
        </w:rPr>
        <w:t xml:space="preserve">Слоним </w:t>
      </w:r>
      <w:r w:rsidR="00BA773C" w:rsidRPr="001A108D">
        <w:rPr>
          <w:sz w:val="30"/>
          <w:szCs w:val="30"/>
        </w:rPr>
        <w:t xml:space="preserve">и </w:t>
      </w:r>
      <w:r w:rsidR="00CE625E" w:rsidRPr="001A108D">
        <w:rPr>
          <w:sz w:val="30"/>
          <w:szCs w:val="30"/>
        </w:rPr>
        <w:t xml:space="preserve">Слонимского </w:t>
      </w:r>
      <w:r w:rsidR="00BA773C" w:rsidRPr="001A108D">
        <w:rPr>
          <w:sz w:val="30"/>
          <w:szCs w:val="30"/>
        </w:rPr>
        <w:t>района</w:t>
      </w:r>
      <w:r w:rsidR="00B10159" w:rsidRPr="001A108D">
        <w:rPr>
          <w:sz w:val="30"/>
          <w:szCs w:val="30"/>
        </w:rPr>
        <w:t xml:space="preserve"> </w:t>
      </w:r>
      <w:r w:rsidR="009872FA" w:rsidRPr="001A108D">
        <w:rPr>
          <w:sz w:val="30"/>
          <w:szCs w:val="30"/>
        </w:rPr>
        <w:t xml:space="preserve">в соответствии с Указом Президента Республики Беларусь от 16 октября 2009 года №510 «О совершенствовании контрольной (надзорной) деятельности в Республике Беларусь» </w:t>
      </w:r>
      <w:r w:rsidR="00D9671E" w:rsidRPr="001A108D">
        <w:rPr>
          <w:sz w:val="30"/>
          <w:szCs w:val="30"/>
        </w:rPr>
        <w:t>в</w:t>
      </w:r>
      <w:r w:rsidR="00F26530" w:rsidRPr="001A108D">
        <w:rPr>
          <w:sz w:val="30"/>
          <w:szCs w:val="30"/>
        </w:rPr>
        <w:t>о втором кварта</w:t>
      </w:r>
      <w:r w:rsidR="00D53528" w:rsidRPr="001A108D">
        <w:rPr>
          <w:sz w:val="30"/>
          <w:szCs w:val="30"/>
        </w:rPr>
        <w:t>ле</w:t>
      </w:r>
      <w:r w:rsidR="00D9671E" w:rsidRPr="001A108D">
        <w:rPr>
          <w:sz w:val="30"/>
          <w:szCs w:val="30"/>
        </w:rPr>
        <w:t xml:space="preserve"> 202</w:t>
      </w:r>
      <w:r w:rsidR="009D1897" w:rsidRPr="001A108D">
        <w:rPr>
          <w:sz w:val="30"/>
          <w:szCs w:val="30"/>
        </w:rPr>
        <w:t>5</w:t>
      </w:r>
      <w:r w:rsidR="00D9671E" w:rsidRPr="001A108D">
        <w:rPr>
          <w:sz w:val="30"/>
          <w:szCs w:val="30"/>
        </w:rPr>
        <w:t xml:space="preserve"> года</w:t>
      </w:r>
      <w:r w:rsidR="00F26530" w:rsidRPr="001A108D">
        <w:rPr>
          <w:sz w:val="30"/>
          <w:szCs w:val="30"/>
        </w:rPr>
        <w:t xml:space="preserve"> </w:t>
      </w:r>
      <w:r w:rsidR="00D53528" w:rsidRPr="001A108D">
        <w:rPr>
          <w:sz w:val="30"/>
          <w:szCs w:val="30"/>
        </w:rPr>
        <w:t>выборочн</w:t>
      </w:r>
      <w:r w:rsidR="00F26530" w:rsidRPr="001A108D">
        <w:rPr>
          <w:sz w:val="30"/>
          <w:szCs w:val="30"/>
        </w:rPr>
        <w:t>ые</w:t>
      </w:r>
      <w:r w:rsidR="00D53528" w:rsidRPr="001A108D">
        <w:rPr>
          <w:sz w:val="30"/>
          <w:szCs w:val="30"/>
        </w:rPr>
        <w:t xml:space="preserve"> проверк</w:t>
      </w:r>
      <w:r w:rsidR="00F26530" w:rsidRPr="001A108D">
        <w:rPr>
          <w:sz w:val="30"/>
          <w:szCs w:val="30"/>
        </w:rPr>
        <w:t>и не проводились.</w:t>
      </w:r>
    </w:p>
    <w:p w:rsidR="00F26530" w:rsidRPr="001A108D" w:rsidRDefault="009D1897" w:rsidP="004C6D67">
      <w:pPr>
        <w:contextualSpacing/>
        <w:jc w:val="both"/>
        <w:rPr>
          <w:sz w:val="30"/>
          <w:szCs w:val="30"/>
        </w:rPr>
      </w:pPr>
      <w:r w:rsidRPr="001A108D">
        <w:rPr>
          <w:sz w:val="30"/>
          <w:szCs w:val="30"/>
        </w:rPr>
        <w:t xml:space="preserve">   </w:t>
      </w:r>
      <w:r w:rsidR="00F75E61" w:rsidRPr="001A108D">
        <w:rPr>
          <w:sz w:val="30"/>
          <w:szCs w:val="30"/>
        </w:rPr>
        <w:t xml:space="preserve"> </w:t>
      </w:r>
      <w:r w:rsidRPr="001A108D">
        <w:rPr>
          <w:sz w:val="30"/>
          <w:szCs w:val="30"/>
        </w:rPr>
        <w:t xml:space="preserve"> </w:t>
      </w:r>
      <w:r w:rsidR="00F26530" w:rsidRPr="001A108D">
        <w:rPr>
          <w:sz w:val="30"/>
          <w:szCs w:val="30"/>
        </w:rPr>
        <w:t xml:space="preserve">По результатам ранее проведенной выборочной проверки в Слонимском филиале </w:t>
      </w:r>
      <w:proofErr w:type="spellStart"/>
      <w:r w:rsidR="00F26530" w:rsidRPr="001A108D">
        <w:rPr>
          <w:sz w:val="30"/>
          <w:szCs w:val="30"/>
        </w:rPr>
        <w:t>Гроднооблпотребобщества</w:t>
      </w:r>
      <w:proofErr w:type="spellEnd"/>
      <w:r w:rsidR="00F26530" w:rsidRPr="001A108D">
        <w:rPr>
          <w:sz w:val="30"/>
          <w:szCs w:val="30"/>
        </w:rPr>
        <w:t>, за допущенные нарушения законодательства об охране труда, 2 должностных лица привлечены к административной ответственности по ч.1 ст.10.13 КоАП РБ.</w:t>
      </w:r>
    </w:p>
    <w:p w:rsidR="003D714F" w:rsidRPr="001A108D" w:rsidRDefault="00E42BD0" w:rsidP="00CA2EAB">
      <w:pPr>
        <w:contextualSpacing/>
        <w:jc w:val="both"/>
        <w:rPr>
          <w:sz w:val="30"/>
          <w:szCs w:val="30"/>
        </w:rPr>
      </w:pPr>
      <w:r w:rsidRPr="001A108D">
        <w:rPr>
          <w:sz w:val="30"/>
          <w:szCs w:val="30"/>
        </w:rPr>
        <w:t xml:space="preserve">     В целях профилактики нарушений законодательства об охране труда, с согласия руководителей организаций, Новогрудским МРО были проведены мониторинги безопасных условий труда в </w:t>
      </w:r>
      <w:r w:rsidR="00F26530" w:rsidRPr="001A108D">
        <w:rPr>
          <w:sz w:val="30"/>
          <w:szCs w:val="30"/>
        </w:rPr>
        <w:t>ООО «</w:t>
      </w:r>
      <w:proofErr w:type="spellStart"/>
      <w:r w:rsidR="00F26530" w:rsidRPr="001A108D">
        <w:rPr>
          <w:sz w:val="30"/>
          <w:szCs w:val="30"/>
        </w:rPr>
        <w:t>АквапакИндастриал</w:t>
      </w:r>
      <w:proofErr w:type="spellEnd"/>
      <w:r w:rsidR="00F26530" w:rsidRPr="001A108D">
        <w:rPr>
          <w:sz w:val="30"/>
          <w:szCs w:val="30"/>
        </w:rPr>
        <w:t>», ООО «Органик Лэнд», ЧПУП «</w:t>
      </w:r>
      <w:proofErr w:type="spellStart"/>
      <w:r w:rsidR="00F26530" w:rsidRPr="001A108D">
        <w:rPr>
          <w:sz w:val="30"/>
          <w:szCs w:val="30"/>
        </w:rPr>
        <w:t>Векодрев</w:t>
      </w:r>
      <w:proofErr w:type="spellEnd"/>
      <w:r w:rsidR="00F26530" w:rsidRPr="001A108D">
        <w:rPr>
          <w:sz w:val="30"/>
          <w:szCs w:val="30"/>
        </w:rPr>
        <w:t>», ООО «</w:t>
      </w:r>
      <w:proofErr w:type="spellStart"/>
      <w:r w:rsidR="00F26530" w:rsidRPr="001A108D">
        <w:rPr>
          <w:sz w:val="30"/>
          <w:szCs w:val="30"/>
        </w:rPr>
        <w:t>Бигвэй</w:t>
      </w:r>
      <w:proofErr w:type="spellEnd"/>
      <w:r w:rsidR="00F26530" w:rsidRPr="001A108D">
        <w:rPr>
          <w:sz w:val="30"/>
          <w:szCs w:val="30"/>
        </w:rPr>
        <w:t xml:space="preserve"> сервис», </w:t>
      </w:r>
      <w:r w:rsidR="005363D6" w:rsidRPr="001A108D">
        <w:rPr>
          <w:sz w:val="30"/>
          <w:szCs w:val="30"/>
        </w:rPr>
        <w:t xml:space="preserve">филиале «Слонимский хлебозавод», </w:t>
      </w:r>
      <w:proofErr w:type="spellStart"/>
      <w:r w:rsidR="005363D6" w:rsidRPr="001A108D">
        <w:rPr>
          <w:sz w:val="30"/>
          <w:szCs w:val="30"/>
        </w:rPr>
        <w:t>Слонимское</w:t>
      </w:r>
      <w:proofErr w:type="spellEnd"/>
      <w:r w:rsidR="005363D6" w:rsidRPr="001A108D">
        <w:rPr>
          <w:sz w:val="30"/>
          <w:szCs w:val="30"/>
        </w:rPr>
        <w:t xml:space="preserve"> ООО «</w:t>
      </w:r>
      <w:proofErr w:type="spellStart"/>
      <w:r w:rsidR="005363D6" w:rsidRPr="001A108D">
        <w:rPr>
          <w:sz w:val="30"/>
          <w:szCs w:val="30"/>
        </w:rPr>
        <w:t>Сельстройгаз</w:t>
      </w:r>
      <w:proofErr w:type="spellEnd"/>
      <w:r w:rsidR="005363D6" w:rsidRPr="001A108D">
        <w:rPr>
          <w:sz w:val="30"/>
          <w:szCs w:val="30"/>
        </w:rPr>
        <w:t>», ООО «Кристал-73», ООО «</w:t>
      </w:r>
      <w:proofErr w:type="spellStart"/>
      <w:r w:rsidR="005363D6" w:rsidRPr="001A108D">
        <w:rPr>
          <w:sz w:val="30"/>
          <w:szCs w:val="30"/>
        </w:rPr>
        <w:t>Инва-Мебель</w:t>
      </w:r>
      <w:proofErr w:type="spellEnd"/>
      <w:r w:rsidR="005363D6" w:rsidRPr="001A108D">
        <w:rPr>
          <w:sz w:val="30"/>
          <w:szCs w:val="30"/>
        </w:rPr>
        <w:t>»</w:t>
      </w:r>
      <w:r w:rsidRPr="001A108D">
        <w:rPr>
          <w:sz w:val="30"/>
          <w:szCs w:val="30"/>
        </w:rPr>
        <w:t xml:space="preserve">. По результатам мониторингов </w:t>
      </w:r>
      <w:r w:rsidR="008C4B85" w:rsidRPr="001A108D">
        <w:rPr>
          <w:sz w:val="30"/>
          <w:szCs w:val="30"/>
        </w:rPr>
        <w:t xml:space="preserve">в адрес руководителей организаций </w:t>
      </w:r>
      <w:r w:rsidRPr="001A108D">
        <w:rPr>
          <w:sz w:val="30"/>
          <w:szCs w:val="30"/>
        </w:rPr>
        <w:t>были направлены рекомендации на устранение выявленных нарушений.</w:t>
      </w:r>
      <w:r w:rsidR="003D714F" w:rsidRPr="001A108D">
        <w:rPr>
          <w:sz w:val="30"/>
          <w:szCs w:val="30"/>
        </w:rPr>
        <w:t xml:space="preserve">    </w:t>
      </w:r>
    </w:p>
    <w:p w:rsidR="008E71B8" w:rsidRPr="001A108D" w:rsidRDefault="003D714F" w:rsidP="00CA2EAB">
      <w:pPr>
        <w:contextualSpacing/>
        <w:jc w:val="both"/>
        <w:rPr>
          <w:sz w:val="30"/>
          <w:szCs w:val="30"/>
          <w:highlight w:val="yellow"/>
        </w:rPr>
      </w:pPr>
      <w:r w:rsidRPr="00A8389D">
        <w:rPr>
          <w:sz w:val="30"/>
          <w:szCs w:val="30"/>
        </w:rPr>
        <w:t xml:space="preserve">      </w:t>
      </w:r>
      <w:r w:rsidR="00D54036" w:rsidRPr="00C16A25">
        <w:rPr>
          <w:sz w:val="30"/>
          <w:szCs w:val="30"/>
        </w:rPr>
        <w:t xml:space="preserve">Во втором квартале было проведено два </w:t>
      </w:r>
      <w:r w:rsidRPr="001F6B1F">
        <w:rPr>
          <w:sz w:val="30"/>
          <w:szCs w:val="30"/>
        </w:rPr>
        <w:t xml:space="preserve">мониторинга безопасных условий труда </w:t>
      </w:r>
      <w:r w:rsidR="00770D8D" w:rsidRPr="001F6B1F">
        <w:rPr>
          <w:sz w:val="30"/>
          <w:szCs w:val="30"/>
        </w:rPr>
        <w:t xml:space="preserve">в </w:t>
      </w:r>
      <w:r w:rsidR="00310DFD" w:rsidRPr="001F6B1F">
        <w:rPr>
          <w:sz w:val="30"/>
          <w:szCs w:val="30"/>
        </w:rPr>
        <w:t>общедоступн</w:t>
      </w:r>
      <w:r w:rsidR="00D54036" w:rsidRPr="001F6B1F">
        <w:rPr>
          <w:sz w:val="30"/>
          <w:szCs w:val="30"/>
        </w:rPr>
        <w:t>ых местах, на строительных объектах</w:t>
      </w:r>
      <w:r w:rsidR="001F6B1F" w:rsidRPr="001F6B1F">
        <w:rPr>
          <w:sz w:val="30"/>
          <w:szCs w:val="30"/>
        </w:rPr>
        <w:t>:</w:t>
      </w:r>
      <w:r w:rsidR="00D54036" w:rsidRPr="001F6B1F">
        <w:rPr>
          <w:sz w:val="30"/>
          <w:szCs w:val="30"/>
        </w:rPr>
        <w:t xml:space="preserve"> </w:t>
      </w:r>
      <w:r w:rsidR="00D54036" w:rsidRPr="00C16A25">
        <w:rPr>
          <w:sz w:val="30"/>
          <w:szCs w:val="30"/>
        </w:rPr>
        <w:t xml:space="preserve">«Модернизация третьего пускового комплекса воздуходува КУП «Водоканал-Слоним» и «Капитальный ремонт здания пожарной части с благоустройством территории по адресу: г.Слоним, </w:t>
      </w:r>
      <w:proofErr w:type="spellStart"/>
      <w:r w:rsidR="00D54036" w:rsidRPr="00C16A25">
        <w:rPr>
          <w:sz w:val="30"/>
          <w:szCs w:val="30"/>
        </w:rPr>
        <w:t>ул.Хлюпина</w:t>
      </w:r>
      <w:proofErr w:type="spellEnd"/>
      <w:r w:rsidR="00D54036" w:rsidRPr="00C16A25">
        <w:rPr>
          <w:sz w:val="30"/>
          <w:szCs w:val="30"/>
        </w:rPr>
        <w:t>, 7». При</w:t>
      </w:r>
      <w:r w:rsidR="00971631">
        <w:rPr>
          <w:sz w:val="30"/>
          <w:szCs w:val="30"/>
        </w:rPr>
        <w:t xml:space="preserve"> </w:t>
      </w:r>
      <w:r w:rsidR="00D54036" w:rsidRPr="00C16A25">
        <w:rPr>
          <w:sz w:val="30"/>
          <w:szCs w:val="30"/>
        </w:rPr>
        <w:t>посещении данных объектов были установлены нарушения законодательства об охране труда. Так, н</w:t>
      </w:r>
      <w:r w:rsidR="005F0B4B" w:rsidRPr="00C16A25">
        <w:rPr>
          <w:sz w:val="30"/>
          <w:szCs w:val="30"/>
        </w:rPr>
        <w:t xml:space="preserve">а </w:t>
      </w:r>
      <w:r w:rsidR="00310DFD" w:rsidRPr="00C16A25">
        <w:rPr>
          <w:sz w:val="30"/>
          <w:szCs w:val="30"/>
        </w:rPr>
        <w:t>строительном объекте «Модернизация третьего пускового комплекса воздуходува КУП «Водоканал-Слоним»</w:t>
      </w:r>
      <w:r w:rsidR="00D54036" w:rsidRPr="00C16A25">
        <w:rPr>
          <w:sz w:val="30"/>
          <w:szCs w:val="30"/>
        </w:rPr>
        <w:t>, где проводились работы ЧПСУП «</w:t>
      </w:r>
      <w:proofErr w:type="spellStart"/>
      <w:r w:rsidR="00D54036" w:rsidRPr="00C16A25">
        <w:rPr>
          <w:sz w:val="30"/>
          <w:szCs w:val="30"/>
        </w:rPr>
        <w:t>Гефестия</w:t>
      </w:r>
      <w:proofErr w:type="spellEnd"/>
      <w:r w:rsidR="00D54036" w:rsidRPr="00C16A25">
        <w:rPr>
          <w:sz w:val="30"/>
          <w:szCs w:val="30"/>
        </w:rPr>
        <w:t>» с</w:t>
      </w:r>
      <w:r w:rsidR="005F0B4B" w:rsidRPr="00C16A25">
        <w:rPr>
          <w:sz w:val="30"/>
          <w:szCs w:val="30"/>
        </w:rPr>
        <w:t xml:space="preserve">троительная площадка, расположенная на территории организации, во избежание доступа посторонних лиц не была ограждена. </w:t>
      </w:r>
      <w:r w:rsidR="009E0F3E" w:rsidRPr="00C16A25">
        <w:rPr>
          <w:sz w:val="30"/>
          <w:szCs w:val="30"/>
        </w:rPr>
        <w:t>Р</w:t>
      </w:r>
      <w:r w:rsidR="005F0B4B" w:rsidRPr="00C16A25">
        <w:rPr>
          <w:sz w:val="30"/>
          <w:szCs w:val="30"/>
        </w:rPr>
        <w:t>аботник</w:t>
      </w:r>
      <w:r w:rsidR="009E0F3E" w:rsidRPr="00C16A25">
        <w:rPr>
          <w:sz w:val="30"/>
          <w:szCs w:val="30"/>
        </w:rPr>
        <w:t>и</w:t>
      </w:r>
      <w:r w:rsidR="005F0B4B" w:rsidRPr="00C16A25">
        <w:rPr>
          <w:sz w:val="30"/>
          <w:szCs w:val="30"/>
        </w:rPr>
        <w:t xml:space="preserve"> ЧПСУП «</w:t>
      </w:r>
      <w:proofErr w:type="spellStart"/>
      <w:r w:rsidR="005F0B4B" w:rsidRPr="00C16A25">
        <w:rPr>
          <w:sz w:val="30"/>
          <w:szCs w:val="30"/>
        </w:rPr>
        <w:t>Гефестия</w:t>
      </w:r>
      <w:proofErr w:type="spellEnd"/>
      <w:r w:rsidR="005F0B4B" w:rsidRPr="00C16A25">
        <w:rPr>
          <w:sz w:val="30"/>
          <w:szCs w:val="30"/>
        </w:rPr>
        <w:t>» выполняли работы на строительной площадке</w:t>
      </w:r>
      <w:r w:rsidR="00C16A25" w:rsidRPr="00C16A25">
        <w:rPr>
          <w:sz w:val="30"/>
          <w:szCs w:val="30"/>
        </w:rPr>
        <w:t>,</w:t>
      </w:r>
      <w:r w:rsidR="005F0B4B" w:rsidRPr="00C16A25">
        <w:rPr>
          <w:sz w:val="30"/>
          <w:szCs w:val="30"/>
        </w:rPr>
        <w:t xml:space="preserve"> не применяя защитные каски.</w:t>
      </w:r>
      <w:r w:rsidR="00C16A25" w:rsidRPr="00C16A25">
        <w:rPr>
          <w:sz w:val="30"/>
          <w:szCs w:val="30"/>
        </w:rPr>
        <w:t xml:space="preserve"> Н</w:t>
      </w:r>
      <w:r w:rsidR="009E0F3E" w:rsidRPr="00C16A25">
        <w:rPr>
          <w:sz w:val="30"/>
          <w:szCs w:val="30"/>
        </w:rPr>
        <w:t xml:space="preserve">а строительном объекте «Капитальный ремонт здания пожарной части с благоустройством территории по адресу: г.Слоним, </w:t>
      </w:r>
      <w:proofErr w:type="spellStart"/>
      <w:r w:rsidR="009E0F3E" w:rsidRPr="00C16A25">
        <w:rPr>
          <w:sz w:val="30"/>
          <w:szCs w:val="30"/>
        </w:rPr>
        <w:t>ул.Хлюпина</w:t>
      </w:r>
      <w:proofErr w:type="spellEnd"/>
      <w:r w:rsidR="009E0F3E" w:rsidRPr="00C16A25">
        <w:rPr>
          <w:sz w:val="30"/>
          <w:szCs w:val="30"/>
        </w:rPr>
        <w:t>, 7»</w:t>
      </w:r>
      <w:r w:rsidR="00C16A25" w:rsidRPr="00C16A25">
        <w:rPr>
          <w:sz w:val="30"/>
          <w:szCs w:val="30"/>
        </w:rPr>
        <w:t>, где работы выполняли работники</w:t>
      </w:r>
      <w:r w:rsidR="009E0F3E" w:rsidRPr="00C16A25">
        <w:rPr>
          <w:sz w:val="30"/>
          <w:szCs w:val="30"/>
        </w:rPr>
        <w:t xml:space="preserve"> </w:t>
      </w:r>
      <w:r w:rsidR="00C16A25" w:rsidRPr="00C16A25">
        <w:rPr>
          <w:sz w:val="30"/>
          <w:szCs w:val="30"/>
        </w:rPr>
        <w:t>ОДО «</w:t>
      </w:r>
      <w:proofErr w:type="spellStart"/>
      <w:r w:rsidR="00C16A25" w:rsidRPr="00C16A25">
        <w:rPr>
          <w:sz w:val="30"/>
          <w:szCs w:val="30"/>
        </w:rPr>
        <w:t>МаварСтрой</w:t>
      </w:r>
      <w:proofErr w:type="spellEnd"/>
      <w:r w:rsidR="00C16A25" w:rsidRPr="00C16A25">
        <w:rPr>
          <w:sz w:val="30"/>
          <w:szCs w:val="30"/>
        </w:rPr>
        <w:t>» с</w:t>
      </w:r>
      <w:r w:rsidR="009E0F3E" w:rsidRPr="00C16A25">
        <w:rPr>
          <w:sz w:val="30"/>
          <w:szCs w:val="30"/>
        </w:rPr>
        <w:t xml:space="preserve">троительная площадка, расположенная в населенном пункте на территории организации, во избежание доступа посторонних лиц со стороны ул.Студенческой </w:t>
      </w:r>
      <w:r w:rsidR="009F4BB2">
        <w:rPr>
          <w:sz w:val="30"/>
          <w:szCs w:val="30"/>
        </w:rPr>
        <w:t xml:space="preserve">также </w:t>
      </w:r>
      <w:r w:rsidR="009E0F3E" w:rsidRPr="00C16A25">
        <w:rPr>
          <w:sz w:val="30"/>
          <w:szCs w:val="30"/>
        </w:rPr>
        <w:t xml:space="preserve">не была ограждена, со стороны данной улицы проводились работы со строительных лесов без обозначения и ограждения опасной зоны под местом. Используемые строительные леса не соответствовали правилам охраны труда. Работники выполняли работы на </w:t>
      </w:r>
      <w:r w:rsidR="009E0F3E" w:rsidRPr="00C16A25">
        <w:rPr>
          <w:sz w:val="30"/>
          <w:szCs w:val="30"/>
        </w:rPr>
        <w:lastRenderedPageBreak/>
        <w:t>строительной площадке</w:t>
      </w:r>
      <w:r w:rsidR="009F4BB2">
        <w:rPr>
          <w:sz w:val="30"/>
          <w:szCs w:val="30"/>
        </w:rPr>
        <w:t>,</w:t>
      </w:r>
      <w:r w:rsidR="009E0F3E" w:rsidRPr="00C16A25">
        <w:rPr>
          <w:sz w:val="30"/>
          <w:szCs w:val="30"/>
        </w:rPr>
        <w:t xml:space="preserve"> не применяя защитные каски</w:t>
      </w:r>
      <w:r w:rsidR="00D54036" w:rsidRPr="00C16A25">
        <w:rPr>
          <w:sz w:val="30"/>
          <w:szCs w:val="30"/>
        </w:rPr>
        <w:t xml:space="preserve">. Один работник выполнял работу с 4-го яруса строительных металлических лесов, не имеющих перильного ограждения, располагаясь ближе 2м от перепада по высоте, не используя </w:t>
      </w:r>
      <w:r w:rsidR="00D54036" w:rsidRPr="008C4B85">
        <w:rPr>
          <w:sz w:val="30"/>
          <w:szCs w:val="30"/>
        </w:rPr>
        <w:t>предохранительный пояс</w:t>
      </w:r>
      <w:r w:rsidR="009E0F3E" w:rsidRPr="008C4B85">
        <w:rPr>
          <w:sz w:val="30"/>
          <w:szCs w:val="30"/>
        </w:rPr>
        <w:t>.</w:t>
      </w:r>
      <w:r w:rsidR="00C16A25" w:rsidRPr="008C4B85">
        <w:rPr>
          <w:sz w:val="30"/>
          <w:szCs w:val="30"/>
        </w:rPr>
        <w:t xml:space="preserve"> </w:t>
      </w:r>
      <w:r w:rsidR="00770D8D" w:rsidRPr="008C4B85">
        <w:rPr>
          <w:sz w:val="30"/>
          <w:szCs w:val="30"/>
        </w:rPr>
        <w:t xml:space="preserve">В ходе проведения </w:t>
      </w:r>
      <w:r w:rsidR="00D54036" w:rsidRPr="008C4B85">
        <w:rPr>
          <w:sz w:val="30"/>
          <w:szCs w:val="30"/>
        </w:rPr>
        <w:t xml:space="preserve">данных </w:t>
      </w:r>
      <w:r w:rsidR="00770D8D" w:rsidRPr="008C4B85">
        <w:rPr>
          <w:sz w:val="30"/>
          <w:szCs w:val="30"/>
        </w:rPr>
        <w:t>мониторинг</w:t>
      </w:r>
      <w:r w:rsidR="00C16A25" w:rsidRPr="008C4B85">
        <w:rPr>
          <w:sz w:val="30"/>
          <w:szCs w:val="30"/>
        </w:rPr>
        <w:t>ов</w:t>
      </w:r>
      <w:r w:rsidR="00770D8D" w:rsidRPr="008C4B85">
        <w:rPr>
          <w:sz w:val="30"/>
          <w:szCs w:val="30"/>
        </w:rPr>
        <w:t xml:space="preserve"> </w:t>
      </w:r>
      <w:r w:rsidR="00C16A25" w:rsidRPr="008C4B85">
        <w:rPr>
          <w:sz w:val="30"/>
          <w:szCs w:val="30"/>
        </w:rPr>
        <w:t>работы на данных объектах были приостановлены</w:t>
      </w:r>
      <w:r w:rsidR="00E6397D">
        <w:rPr>
          <w:sz w:val="30"/>
          <w:szCs w:val="30"/>
        </w:rPr>
        <w:t>, также п</w:t>
      </w:r>
      <w:r w:rsidR="00C16A25" w:rsidRPr="008C4B85">
        <w:rPr>
          <w:sz w:val="30"/>
          <w:szCs w:val="30"/>
        </w:rPr>
        <w:t>риостановлена эксплуатация 4 единиц оборудования и электромеханического инструмента</w:t>
      </w:r>
      <w:r w:rsidR="00770D8D" w:rsidRPr="008C4B85">
        <w:rPr>
          <w:sz w:val="30"/>
          <w:szCs w:val="30"/>
        </w:rPr>
        <w:t xml:space="preserve">. За допущенные нарушения в отношении </w:t>
      </w:r>
      <w:r w:rsidR="00C16A25" w:rsidRPr="008C4B85">
        <w:rPr>
          <w:sz w:val="30"/>
          <w:szCs w:val="30"/>
        </w:rPr>
        <w:t>8</w:t>
      </w:r>
      <w:r w:rsidR="00770D8D" w:rsidRPr="008C4B85">
        <w:rPr>
          <w:sz w:val="30"/>
          <w:szCs w:val="30"/>
        </w:rPr>
        <w:t xml:space="preserve"> работников вынесены постановления об освобождении от административной ответственности с вынесением </w:t>
      </w:r>
      <w:r w:rsidR="00770D8D" w:rsidRPr="001A108D">
        <w:rPr>
          <w:sz w:val="30"/>
          <w:szCs w:val="30"/>
        </w:rPr>
        <w:t>предупреждения.</w:t>
      </w:r>
    </w:p>
    <w:p w:rsidR="000B3202" w:rsidRPr="001A108D" w:rsidRDefault="005363D6" w:rsidP="00E6397D">
      <w:pPr>
        <w:tabs>
          <w:tab w:val="left" w:pos="5400"/>
        </w:tabs>
        <w:ind w:firstLine="680"/>
        <w:jc w:val="both"/>
        <w:rPr>
          <w:sz w:val="30"/>
          <w:szCs w:val="30"/>
        </w:rPr>
      </w:pPr>
      <w:r w:rsidRPr="001A108D">
        <w:rPr>
          <w:sz w:val="30"/>
          <w:szCs w:val="30"/>
        </w:rPr>
        <w:t>В ходе рассмотрения обращения бывшего работника ГЛХУ «Слонимский лесхоз» были установлены нарушения законодательства об охране труда</w:t>
      </w:r>
      <w:r w:rsidR="000B2B48" w:rsidRPr="001A108D">
        <w:rPr>
          <w:sz w:val="30"/>
          <w:szCs w:val="30"/>
        </w:rPr>
        <w:t xml:space="preserve">, а именно эксплуатация деревообрабатывающего оборудования несоответствующего требования правил охраны труда, а также нарушения в части выдачи молока работникам, занятым в производствах, цехах, участках, иных структурных подразделениях, на работах, дающих право на обеспечение молоком. </w:t>
      </w:r>
      <w:r w:rsidRPr="001A108D">
        <w:rPr>
          <w:sz w:val="30"/>
          <w:szCs w:val="30"/>
        </w:rPr>
        <w:t xml:space="preserve"> За допущенные нарушения законодательства об охране труда, два должностных лиц ГЛХУ «Слонимский лесхоз» привлечены к административной ответственности по ч.1 ст.10.13 КоАП РБ.</w:t>
      </w:r>
      <w:r w:rsidR="004C6D67" w:rsidRPr="001A108D">
        <w:rPr>
          <w:sz w:val="30"/>
          <w:szCs w:val="32"/>
        </w:rPr>
        <w:t xml:space="preserve">   </w:t>
      </w:r>
      <w:r w:rsidR="004D6B16" w:rsidRPr="001A108D">
        <w:rPr>
          <w:sz w:val="30"/>
          <w:szCs w:val="30"/>
        </w:rPr>
        <w:t xml:space="preserve"> </w:t>
      </w:r>
    </w:p>
    <w:p w:rsidR="006B468F" w:rsidRDefault="00EE5717" w:rsidP="0051043A">
      <w:pPr>
        <w:contextualSpacing/>
        <w:jc w:val="both"/>
        <w:rPr>
          <w:sz w:val="30"/>
          <w:szCs w:val="30"/>
        </w:rPr>
      </w:pPr>
      <w:r w:rsidRPr="001A108D">
        <w:rPr>
          <w:sz w:val="30"/>
          <w:szCs w:val="30"/>
        </w:rPr>
        <w:t xml:space="preserve">      </w:t>
      </w:r>
      <w:r w:rsidR="000B2B48" w:rsidRPr="001A108D">
        <w:rPr>
          <w:sz w:val="30"/>
          <w:szCs w:val="30"/>
        </w:rPr>
        <w:t xml:space="preserve">16.05.2025 в Новогрудский МРО </w:t>
      </w:r>
      <w:r w:rsidR="00AF2D05" w:rsidRPr="001A108D">
        <w:rPr>
          <w:sz w:val="30"/>
          <w:szCs w:val="30"/>
        </w:rPr>
        <w:t xml:space="preserve">поступили документы составленные в ходе проведения </w:t>
      </w:r>
      <w:r w:rsidR="00E6397D" w:rsidRPr="001A108D">
        <w:rPr>
          <w:sz w:val="30"/>
          <w:szCs w:val="30"/>
        </w:rPr>
        <w:t>ГСУ</w:t>
      </w:r>
      <w:r w:rsidR="00AF2D05" w:rsidRPr="001A108D">
        <w:rPr>
          <w:sz w:val="30"/>
          <w:szCs w:val="30"/>
        </w:rPr>
        <w:t xml:space="preserve"> «Футбольный клуб «Слоним 2017» </w:t>
      </w:r>
      <w:r w:rsidR="000B2B48" w:rsidRPr="001A108D">
        <w:rPr>
          <w:sz w:val="30"/>
          <w:szCs w:val="30"/>
        </w:rPr>
        <w:t>расследования несчастного случая происшедшего 13.04.2025 со стажером спортсмена-инструктора</w:t>
      </w:r>
      <w:r w:rsidR="00AF2D05" w:rsidRPr="001A108D">
        <w:rPr>
          <w:sz w:val="30"/>
          <w:szCs w:val="30"/>
        </w:rPr>
        <w:t xml:space="preserve">. В ходе изучения предоставленных документов было установлено, что должностными лицами </w:t>
      </w:r>
      <w:r w:rsidR="000B2B48" w:rsidRPr="001A108D">
        <w:rPr>
          <w:sz w:val="30"/>
          <w:szCs w:val="30"/>
        </w:rPr>
        <w:t>ГСУ «ФК «Слоним 2017»</w:t>
      </w:r>
      <w:r w:rsidR="00AF2D05" w:rsidRPr="001A108D">
        <w:rPr>
          <w:sz w:val="30"/>
          <w:szCs w:val="30"/>
        </w:rPr>
        <w:t xml:space="preserve"> </w:t>
      </w:r>
      <w:r w:rsidR="000B2B48" w:rsidRPr="001A108D">
        <w:rPr>
          <w:sz w:val="30"/>
          <w:szCs w:val="30"/>
        </w:rPr>
        <w:t xml:space="preserve">не </w:t>
      </w:r>
      <w:r w:rsidR="00AF2D05" w:rsidRPr="001A108D">
        <w:rPr>
          <w:sz w:val="30"/>
          <w:szCs w:val="30"/>
        </w:rPr>
        <w:t xml:space="preserve">было </w:t>
      </w:r>
      <w:r w:rsidR="000B2B48" w:rsidRPr="001A108D">
        <w:rPr>
          <w:sz w:val="30"/>
          <w:szCs w:val="30"/>
        </w:rPr>
        <w:t>обеспеч</w:t>
      </w:r>
      <w:r w:rsidR="00AF2D05" w:rsidRPr="001A108D">
        <w:rPr>
          <w:sz w:val="30"/>
          <w:szCs w:val="30"/>
        </w:rPr>
        <w:t>ено</w:t>
      </w:r>
      <w:r w:rsidR="000B2B48" w:rsidRPr="001A108D">
        <w:rPr>
          <w:sz w:val="30"/>
          <w:szCs w:val="30"/>
        </w:rPr>
        <w:t xml:space="preserve"> своевременное проведение расследования несчастного случая. Сообщение о несчастном случае </w:t>
      </w:r>
      <w:r w:rsidR="00E6397D" w:rsidRPr="001A108D">
        <w:rPr>
          <w:sz w:val="30"/>
          <w:szCs w:val="30"/>
        </w:rPr>
        <w:t xml:space="preserve">в страховую компанию </w:t>
      </w:r>
      <w:r w:rsidR="000B2B48" w:rsidRPr="001A108D">
        <w:rPr>
          <w:sz w:val="30"/>
          <w:szCs w:val="30"/>
        </w:rPr>
        <w:t xml:space="preserve">было направлено </w:t>
      </w:r>
      <w:r w:rsidR="00E6397D" w:rsidRPr="001A108D">
        <w:rPr>
          <w:sz w:val="30"/>
          <w:szCs w:val="30"/>
        </w:rPr>
        <w:t>с нарушением установленных сроков</w:t>
      </w:r>
      <w:r w:rsidR="000B2B48" w:rsidRPr="001A108D">
        <w:rPr>
          <w:sz w:val="30"/>
          <w:szCs w:val="30"/>
        </w:rPr>
        <w:t xml:space="preserve">. Предоставленный в структурное подразделение Департамента государственной инспекции труда (Новогрудский МРО) акт формы Н-1АС не соответствовал установленной </w:t>
      </w:r>
      <w:r w:rsidR="00AF2D05" w:rsidRPr="001A108D">
        <w:rPr>
          <w:sz w:val="30"/>
          <w:szCs w:val="30"/>
        </w:rPr>
        <w:t xml:space="preserve">законодательством форме и был возвращен на </w:t>
      </w:r>
      <w:proofErr w:type="spellStart"/>
      <w:r w:rsidR="00AF2D05" w:rsidRPr="001A108D">
        <w:rPr>
          <w:sz w:val="30"/>
          <w:szCs w:val="30"/>
        </w:rPr>
        <w:t>пересоставление</w:t>
      </w:r>
      <w:proofErr w:type="spellEnd"/>
      <w:r w:rsidR="00AF2D05" w:rsidRPr="001A108D">
        <w:rPr>
          <w:sz w:val="30"/>
          <w:szCs w:val="30"/>
        </w:rPr>
        <w:t xml:space="preserve">. За допущенные нарушения законодательства об охране труда, </w:t>
      </w:r>
      <w:r w:rsidR="009A2159" w:rsidRPr="001A108D">
        <w:rPr>
          <w:sz w:val="30"/>
          <w:szCs w:val="30"/>
        </w:rPr>
        <w:t>руководитель ГСУ «ФК «Слоним 2017»</w:t>
      </w:r>
      <w:r w:rsidR="00AF2D05" w:rsidRPr="001A108D">
        <w:rPr>
          <w:sz w:val="30"/>
          <w:szCs w:val="30"/>
        </w:rPr>
        <w:t xml:space="preserve"> привлечен к административной ответственности </w:t>
      </w:r>
      <w:r w:rsidR="006F24DF" w:rsidRPr="001A108D">
        <w:rPr>
          <w:sz w:val="30"/>
          <w:szCs w:val="30"/>
        </w:rPr>
        <w:t xml:space="preserve">по </w:t>
      </w:r>
      <w:r w:rsidR="00AF2D05" w:rsidRPr="001A108D">
        <w:rPr>
          <w:sz w:val="30"/>
          <w:szCs w:val="30"/>
        </w:rPr>
        <w:t>ст.10.1</w:t>
      </w:r>
      <w:r w:rsidR="009A2159" w:rsidRPr="001A108D">
        <w:rPr>
          <w:sz w:val="30"/>
          <w:szCs w:val="30"/>
        </w:rPr>
        <w:t>4</w:t>
      </w:r>
      <w:r w:rsidR="00AF2D05" w:rsidRPr="001A108D">
        <w:rPr>
          <w:sz w:val="30"/>
          <w:szCs w:val="30"/>
        </w:rPr>
        <w:t xml:space="preserve"> КоАП РБ.</w:t>
      </w:r>
      <w:r w:rsidR="00FB7959" w:rsidRPr="001A108D">
        <w:rPr>
          <w:sz w:val="30"/>
          <w:szCs w:val="30"/>
        </w:rPr>
        <w:t xml:space="preserve"> Необходимо отметить, что </w:t>
      </w:r>
      <w:r w:rsidR="00716545" w:rsidRPr="001A108D">
        <w:rPr>
          <w:sz w:val="30"/>
          <w:szCs w:val="30"/>
        </w:rPr>
        <w:t>в ноябре 2024 года руководитель ГСУ «ФК «Слоним 2017» был привлечен к административной ответственности по ст.10.14 КоАП РБ и ст.10.14 КоАП РБ за нарушение Правил проведения расследования несчастного случая, происшедшего 05.08.2024 со спортсменом организации. В</w:t>
      </w:r>
      <w:r w:rsidR="00FB7959" w:rsidRPr="001A108D">
        <w:rPr>
          <w:sz w:val="30"/>
          <w:szCs w:val="30"/>
        </w:rPr>
        <w:t xml:space="preserve"> </w:t>
      </w:r>
      <w:r w:rsidR="00716545" w:rsidRPr="001A108D">
        <w:rPr>
          <w:sz w:val="30"/>
          <w:szCs w:val="30"/>
        </w:rPr>
        <w:t xml:space="preserve">декабре </w:t>
      </w:r>
      <w:r w:rsidR="00FB7959" w:rsidRPr="001A108D">
        <w:rPr>
          <w:sz w:val="30"/>
          <w:szCs w:val="30"/>
        </w:rPr>
        <w:t xml:space="preserve">2024 году ГСУ «Футбольный клуб «Слоним 2017» были предоставлены в Новогрудский МРО </w:t>
      </w:r>
      <w:r w:rsidR="00937706" w:rsidRPr="001A108D">
        <w:rPr>
          <w:sz w:val="30"/>
          <w:szCs w:val="30"/>
        </w:rPr>
        <w:t xml:space="preserve">два </w:t>
      </w:r>
      <w:r w:rsidR="00FB7959" w:rsidRPr="001A108D">
        <w:rPr>
          <w:sz w:val="30"/>
          <w:szCs w:val="30"/>
        </w:rPr>
        <w:t>акт</w:t>
      </w:r>
      <w:r w:rsidR="00937706" w:rsidRPr="001A108D">
        <w:rPr>
          <w:sz w:val="30"/>
          <w:szCs w:val="30"/>
        </w:rPr>
        <w:t>а</w:t>
      </w:r>
      <w:r w:rsidR="00716545" w:rsidRPr="001A108D">
        <w:rPr>
          <w:sz w:val="30"/>
          <w:szCs w:val="30"/>
        </w:rPr>
        <w:t>,</w:t>
      </w:r>
      <w:r w:rsidR="00FB7959" w:rsidRPr="001A108D">
        <w:rPr>
          <w:sz w:val="30"/>
          <w:szCs w:val="30"/>
        </w:rPr>
        <w:t xml:space="preserve"> составленны</w:t>
      </w:r>
      <w:r w:rsidR="007724A4">
        <w:rPr>
          <w:sz w:val="30"/>
          <w:szCs w:val="30"/>
        </w:rPr>
        <w:t>е</w:t>
      </w:r>
      <w:r w:rsidR="00FB7959" w:rsidRPr="001A108D">
        <w:rPr>
          <w:sz w:val="30"/>
          <w:szCs w:val="30"/>
        </w:rPr>
        <w:t xml:space="preserve"> по результатам расследования </w:t>
      </w:r>
      <w:r w:rsidR="00937706" w:rsidRPr="001A108D">
        <w:rPr>
          <w:sz w:val="30"/>
          <w:szCs w:val="30"/>
        </w:rPr>
        <w:t>полученных 20.11.2024 и 21.11.2024 травм спортсменами данной организации</w:t>
      </w:r>
      <w:r w:rsidR="007724A4">
        <w:rPr>
          <w:sz w:val="30"/>
          <w:szCs w:val="30"/>
        </w:rPr>
        <w:t xml:space="preserve">. Оба акта </w:t>
      </w:r>
      <w:r w:rsidR="00716545" w:rsidRPr="001A108D">
        <w:rPr>
          <w:sz w:val="30"/>
          <w:szCs w:val="30"/>
        </w:rPr>
        <w:t>не соответствовали установленным требованиям</w:t>
      </w:r>
      <w:r w:rsidR="007724A4">
        <w:rPr>
          <w:sz w:val="30"/>
          <w:szCs w:val="30"/>
        </w:rPr>
        <w:t xml:space="preserve"> </w:t>
      </w:r>
      <w:r w:rsidR="006F24DF" w:rsidRPr="001A108D">
        <w:rPr>
          <w:sz w:val="30"/>
          <w:szCs w:val="30"/>
        </w:rPr>
        <w:t xml:space="preserve">и были возвращены на </w:t>
      </w:r>
      <w:proofErr w:type="spellStart"/>
      <w:r w:rsidR="006F24DF" w:rsidRPr="001A108D">
        <w:rPr>
          <w:sz w:val="30"/>
          <w:szCs w:val="30"/>
        </w:rPr>
        <w:t>пересоставление</w:t>
      </w:r>
      <w:proofErr w:type="spellEnd"/>
      <w:r w:rsidR="00937706" w:rsidRPr="001A108D">
        <w:rPr>
          <w:sz w:val="30"/>
          <w:szCs w:val="30"/>
        </w:rPr>
        <w:t>.</w:t>
      </w:r>
      <w:r w:rsidR="006B468F" w:rsidRPr="001A108D">
        <w:rPr>
          <w:sz w:val="30"/>
          <w:szCs w:val="30"/>
        </w:rPr>
        <w:t xml:space="preserve"> Все это указывает на низкий уровень организации и контроля </w:t>
      </w:r>
      <w:r w:rsidR="00B908B3" w:rsidRPr="001A108D">
        <w:rPr>
          <w:sz w:val="30"/>
          <w:szCs w:val="30"/>
        </w:rPr>
        <w:t>за соблюдением законодательства об охране труда</w:t>
      </w:r>
      <w:r w:rsidR="00B908B3">
        <w:rPr>
          <w:sz w:val="30"/>
          <w:szCs w:val="30"/>
        </w:rPr>
        <w:t xml:space="preserve"> как </w:t>
      </w:r>
      <w:r w:rsidR="006B468F" w:rsidRPr="001A108D">
        <w:rPr>
          <w:sz w:val="30"/>
          <w:szCs w:val="30"/>
        </w:rPr>
        <w:t xml:space="preserve">со стороны руководителя </w:t>
      </w:r>
      <w:r w:rsidR="00B908B3" w:rsidRPr="001A108D">
        <w:rPr>
          <w:sz w:val="30"/>
          <w:szCs w:val="30"/>
        </w:rPr>
        <w:t>ГСУ «ФК «Слоним 2017»</w:t>
      </w:r>
      <w:r w:rsidR="00B908B3">
        <w:rPr>
          <w:sz w:val="30"/>
          <w:szCs w:val="30"/>
        </w:rPr>
        <w:t xml:space="preserve">, так и со стороны должностных лиц вышестоящей организации. </w:t>
      </w:r>
      <w:r w:rsidR="006B468F" w:rsidRPr="001A108D">
        <w:rPr>
          <w:sz w:val="30"/>
          <w:szCs w:val="30"/>
        </w:rPr>
        <w:t xml:space="preserve"> </w:t>
      </w:r>
    </w:p>
    <w:p w:rsidR="00502F7E" w:rsidRPr="00D60140" w:rsidRDefault="00502F7E" w:rsidP="00502F7E">
      <w:pPr>
        <w:ind w:firstLine="709"/>
        <w:jc w:val="both"/>
        <w:rPr>
          <w:sz w:val="30"/>
        </w:rPr>
      </w:pPr>
      <w:r w:rsidRPr="00D60140">
        <w:rPr>
          <w:sz w:val="30"/>
        </w:rPr>
        <w:lastRenderedPageBreak/>
        <w:t xml:space="preserve">25 апреля 2025 года в ООО «Зодчий» произошел несчастный случай с проходящим производственное обучение </w:t>
      </w:r>
      <w:r w:rsidRPr="00D60140">
        <w:rPr>
          <w:spacing w:val="-4"/>
          <w:sz w:val="30"/>
        </w:rPr>
        <w:t>на основании договора, заключенного между УО «</w:t>
      </w:r>
      <w:proofErr w:type="spellStart"/>
      <w:r w:rsidRPr="00D60140">
        <w:rPr>
          <w:spacing w:val="-4"/>
          <w:sz w:val="30"/>
        </w:rPr>
        <w:t>Барановичский</w:t>
      </w:r>
      <w:proofErr w:type="spellEnd"/>
      <w:r w:rsidRPr="00D60140">
        <w:rPr>
          <w:spacing w:val="-4"/>
          <w:sz w:val="30"/>
        </w:rPr>
        <w:t xml:space="preserve"> государственный колледж строителей» и ООО «Зодчий». 30.05.2025 в Новогрудский МРО был предоставлен акт формы Н-1 с материалами расследования. Акт был составлен с нарушением требований законодательства и был возвращен на доработку. </w:t>
      </w:r>
    </w:p>
    <w:p w:rsidR="00502F7E" w:rsidRPr="00D60140" w:rsidRDefault="00502F7E" w:rsidP="00502F7E">
      <w:pPr>
        <w:ind w:firstLine="709"/>
        <w:jc w:val="both"/>
        <w:rPr>
          <w:sz w:val="30"/>
        </w:rPr>
      </w:pPr>
      <w:r w:rsidRPr="00D60140">
        <w:rPr>
          <w:sz w:val="30"/>
        </w:rPr>
        <w:t>В Новогрудский МРО 09.06.2025 из ООО «Зодчий» поступили документы доработанных материалов расследования вышеуказанного несчастного случая.</w:t>
      </w:r>
      <w:r w:rsidR="00153704" w:rsidRPr="00D60140">
        <w:rPr>
          <w:sz w:val="30"/>
        </w:rPr>
        <w:t xml:space="preserve"> </w:t>
      </w:r>
      <w:r w:rsidRPr="00D60140">
        <w:rPr>
          <w:sz w:val="30"/>
        </w:rPr>
        <w:t xml:space="preserve">Согласно проведенного нанимателем расследования было установлено, что в ходе проведения производственного обучения с учащимся </w:t>
      </w:r>
      <w:r w:rsidRPr="00D60140">
        <w:rPr>
          <w:spacing w:val="-4"/>
          <w:sz w:val="30"/>
        </w:rPr>
        <w:t>УО «</w:t>
      </w:r>
      <w:proofErr w:type="spellStart"/>
      <w:r w:rsidRPr="00D60140">
        <w:rPr>
          <w:spacing w:val="-4"/>
          <w:sz w:val="30"/>
        </w:rPr>
        <w:t>Барановичский</w:t>
      </w:r>
      <w:proofErr w:type="spellEnd"/>
      <w:r w:rsidRPr="00D60140">
        <w:rPr>
          <w:spacing w:val="-4"/>
          <w:sz w:val="30"/>
        </w:rPr>
        <w:t xml:space="preserve"> государственный колледж строителей» по специальностям «столяр» и «станочник деревообрабатывающих станков», </w:t>
      </w:r>
      <w:r w:rsidRPr="00D60140">
        <w:rPr>
          <w:sz w:val="30"/>
        </w:rPr>
        <w:t xml:space="preserve">мастер участка деревообработки ООО «Зодчий» </w:t>
      </w:r>
      <w:r w:rsidRPr="00D60140">
        <w:rPr>
          <w:spacing w:val="-4"/>
          <w:sz w:val="30"/>
        </w:rPr>
        <w:t xml:space="preserve">не обеспечил наличие учебной программы и графика проведения производственного обучения, не обеспечил надлежащий контроль за процессом производственного обучения, допустил </w:t>
      </w:r>
      <w:r w:rsidR="00CA6F4E" w:rsidRPr="00D60140">
        <w:rPr>
          <w:spacing w:val="-4"/>
          <w:sz w:val="30"/>
        </w:rPr>
        <w:t>учащегося</w:t>
      </w:r>
      <w:r w:rsidRPr="00D60140">
        <w:rPr>
          <w:spacing w:val="-4"/>
          <w:sz w:val="30"/>
        </w:rPr>
        <w:t xml:space="preserve"> к выполнению работ по фугованию досок на станке деревообрабатывающем </w:t>
      </w:r>
      <w:r w:rsidR="00CA6F4E" w:rsidRPr="00D60140">
        <w:rPr>
          <w:spacing w:val="-4"/>
          <w:sz w:val="30"/>
        </w:rPr>
        <w:t>станке</w:t>
      </w:r>
      <w:r w:rsidRPr="00D60140">
        <w:rPr>
          <w:spacing w:val="-4"/>
          <w:sz w:val="30"/>
        </w:rPr>
        <w:t xml:space="preserve">, не оборудованного подвижным ограждением, открывающимся на ширину, соответствующую габаритным размерам обрабатываемого материала. </w:t>
      </w:r>
      <w:r w:rsidR="00D60140" w:rsidRPr="00D60140">
        <w:rPr>
          <w:spacing w:val="-4"/>
          <w:sz w:val="30"/>
        </w:rPr>
        <w:t>В результате п</w:t>
      </w:r>
      <w:r w:rsidRPr="00D60140">
        <w:rPr>
          <w:spacing w:val="-4"/>
          <w:sz w:val="30"/>
        </w:rPr>
        <w:t xml:space="preserve">ри выполнении работ на данном </w:t>
      </w:r>
      <w:r w:rsidR="00B56673">
        <w:rPr>
          <w:spacing w:val="-4"/>
          <w:sz w:val="30"/>
        </w:rPr>
        <w:t>станке</w:t>
      </w:r>
      <w:r w:rsidRPr="00D60140">
        <w:rPr>
          <w:spacing w:val="-4"/>
          <w:sz w:val="30"/>
        </w:rPr>
        <w:t xml:space="preserve"> </w:t>
      </w:r>
      <w:r w:rsidR="00D60140" w:rsidRPr="00D60140">
        <w:rPr>
          <w:spacing w:val="-4"/>
          <w:sz w:val="30"/>
        </w:rPr>
        <w:t>учащийся получил травму</w:t>
      </w:r>
      <w:r w:rsidRPr="00D60140">
        <w:rPr>
          <w:spacing w:val="-4"/>
          <w:sz w:val="30"/>
        </w:rPr>
        <w:t xml:space="preserve">. </w:t>
      </w:r>
      <w:r w:rsidRPr="00D60140">
        <w:rPr>
          <w:sz w:val="30"/>
        </w:rPr>
        <w:t xml:space="preserve"> </w:t>
      </w:r>
    </w:p>
    <w:p w:rsidR="00502F7E" w:rsidRDefault="00502F7E" w:rsidP="00502F7E">
      <w:pPr>
        <w:ind w:firstLine="709"/>
        <w:jc w:val="both"/>
        <w:rPr>
          <w:sz w:val="30"/>
        </w:rPr>
      </w:pPr>
      <w:r w:rsidRPr="00D60140">
        <w:rPr>
          <w:sz w:val="30"/>
        </w:rPr>
        <w:t xml:space="preserve">За допущенные нарушения, приведшие к несчастному случаю на производстве, </w:t>
      </w:r>
      <w:r w:rsidR="00D60140" w:rsidRPr="00D60140">
        <w:rPr>
          <w:sz w:val="30"/>
        </w:rPr>
        <w:t>за допущенные нарушения при расследовании несчастного случая, два ответственных должностных лица были привлечены к административной ответственности по ч.2 ст.10.13 КоАП РБ и по ст.10.14 КоАП РБ.</w:t>
      </w:r>
    </w:p>
    <w:p w:rsidR="00E97000" w:rsidRPr="00D60140" w:rsidRDefault="00E97000" w:rsidP="00E97000">
      <w:pPr>
        <w:ind w:firstLine="709"/>
        <w:jc w:val="both"/>
        <w:rPr>
          <w:sz w:val="30"/>
        </w:rPr>
      </w:pPr>
      <w:r w:rsidRPr="00B07B2C">
        <w:rPr>
          <w:sz w:val="30"/>
          <w:szCs w:val="32"/>
        </w:rPr>
        <w:t>Вы</w:t>
      </w:r>
      <w:r>
        <w:rPr>
          <w:sz w:val="30"/>
          <w:szCs w:val="32"/>
        </w:rPr>
        <w:t>шеперечисленные</w:t>
      </w:r>
      <w:r w:rsidRPr="00B07B2C">
        <w:rPr>
          <w:sz w:val="30"/>
          <w:szCs w:val="32"/>
        </w:rPr>
        <w:t xml:space="preserve"> нарушения за</w:t>
      </w:r>
      <w:r>
        <w:rPr>
          <w:sz w:val="30"/>
          <w:szCs w:val="32"/>
        </w:rPr>
        <w:t xml:space="preserve">конодательства об охране труда, приведшие к несчастному случаю, </w:t>
      </w:r>
      <w:r w:rsidRPr="00B07B2C">
        <w:rPr>
          <w:sz w:val="30"/>
          <w:szCs w:val="32"/>
        </w:rPr>
        <w:t xml:space="preserve">свидетельствуют о том, что со стороны </w:t>
      </w:r>
      <w:r>
        <w:rPr>
          <w:sz w:val="30"/>
          <w:szCs w:val="32"/>
        </w:rPr>
        <w:t>руководства</w:t>
      </w:r>
      <w:r w:rsidRPr="00B07B2C">
        <w:rPr>
          <w:sz w:val="30"/>
          <w:szCs w:val="32"/>
        </w:rPr>
        <w:t xml:space="preserve"> и специалистов </w:t>
      </w:r>
      <w:r>
        <w:rPr>
          <w:sz w:val="30"/>
          <w:szCs w:val="32"/>
        </w:rPr>
        <w:t xml:space="preserve">ООО «Зодчий» </w:t>
      </w:r>
      <w:r w:rsidRPr="00B07B2C">
        <w:rPr>
          <w:sz w:val="30"/>
          <w:szCs w:val="32"/>
        </w:rPr>
        <w:t xml:space="preserve">не в полном объеме </w:t>
      </w:r>
      <w:r>
        <w:rPr>
          <w:sz w:val="30"/>
          <w:szCs w:val="32"/>
        </w:rPr>
        <w:t xml:space="preserve">были </w:t>
      </w:r>
      <w:r w:rsidRPr="00B07B2C">
        <w:rPr>
          <w:sz w:val="30"/>
          <w:szCs w:val="32"/>
        </w:rPr>
        <w:t>исполн</w:t>
      </w:r>
      <w:r>
        <w:rPr>
          <w:sz w:val="30"/>
          <w:szCs w:val="32"/>
        </w:rPr>
        <w:t>ены</w:t>
      </w:r>
      <w:r w:rsidRPr="00B07B2C">
        <w:rPr>
          <w:sz w:val="30"/>
          <w:szCs w:val="32"/>
        </w:rPr>
        <w:t xml:space="preserve"> должностные обязанности в части </w:t>
      </w:r>
      <w:r>
        <w:rPr>
          <w:sz w:val="30"/>
          <w:szCs w:val="32"/>
        </w:rPr>
        <w:t xml:space="preserve">организации, проведения и </w:t>
      </w:r>
      <w:r w:rsidRPr="00B07B2C">
        <w:rPr>
          <w:sz w:val="30"/>
          <w:szCs w:val="32"/>
        </w:rPr>
        <w:t xml:space="preserve">осуществления контроля за </w:t>
      </w:r>
      <w:r>
        <w:rPr>
          <w:sz w:val="30"/>
          <w:szCs w:val="32"/>
        </w:rPr>
        <w:t>процессом производственного обучения</w:t>
      </w:r>
      <w:r w:rsidRPr="00B07B2C">
        <w:rPr>
          <w:sz w:val="30"/>
          <w:szCs w:val="32"/>
        </w:rPr>
        <w:t>.</w:t>
      </w:r>
    </w:p>
    <w:p w:rsidR="00AF2D05" w:rsidRPr="001F6B1F" w:rsidRDefault="00B02E8B" w:rsidP="0051043A">
      <w:pPr>
        <w:contextualSpacing/>
        <w:jc w:val="both"/>
        <w:rPr>
          <w:sz w:val="30"/>
          <w:szCs w:val="30"/>
        </w:rPr>
      </w:pPr>
      <w:r w:rsidRPr="001A108D">
        <w:rPr>
          <w:sz w:val="30"/>
          <w:szCs w:val="30"/>
        </w:rPr>
        <w:t xml:space="preserve">      26.06.2025 в ООО «</w:t>
      </w:r>
      <w:proofErr w:type="spellStart"/>
      <w:r w:rsidRPr="001A108D">
        <w:rPr>
          <w:sz w:val="30"/>
          <w:szCs w:val="30"/>
        </w:rPr>
        <w:t>Белагрия</w:t>
      </w:r>
      <w:proofErr w:type="spellEnd"/>
      <w:r w:rsidRPr="001A108D">
        <w:rPr>
          <w:sz w:val="30"/>
          <w:szCs w:val="30"/>
        </w:rPr>
        <w:t>»</w:t>
      </w:r>
      <w:r w:rsidRPr="001F6B1F">
        <w:rPr>
          <w:sz w:val="30"/>
          <w:szCs w:val="30"/>
        </w:rPr>
        <w:t xml:space="preserve"> проводись работы по демонтажу перегородки внутри здания старого овощехранилища. </w:t>
      </w:r>
      <w:r w:rsidR="001F6B1F" w:rsidRPr="001F6B1F">
        <w:rPr>
          <w:sz w:val="30"/>
          <w:szCs w:val="30"/>
        </w:rPr>
        <w:t xml:space="preserve">При проведении работ погиб рабочий по комплексному обслуживанию зданий и сооружений данной организации. В настоящее время Новогрудским МРО проводится специальное расследование данного несчастного случая. </w:t>
      </w:r>
    </w:p>
    <w:p w:rsidR="006B468F" w:rsidRDefault="007474BC" w:rsidP="006B468F">
      <w:pPr>
        <w:contextualSpacing/>
        <w:jc w:val="both"/>
        <w:rPr>
          <w:sz w:val="30"/>
          <w:szCs w:val="30"/>
        </w:rPr>
      </w:pPr>
      <w:r w:rsidRPr="00A8389D">
        <w:rPr>
          <w:sz w:val="30"/>
          <w:szCs w:val="30"/>
        </w:rPr>
        <w:t xml:space="preserve">    </w:t>
      </w:r>
      <w:r w:rsidR="009B4D40" w:rsidRPr="00A8389D">
        <w:rPr>
          <w:sz w:val="30"/>
          <w:szCs w:val="30"/>
        </w:rPr>
        <w:t xml:space="preserve">  </w:t>
      </w:r>
      <w:r w:rsidR="004F62A8" w:rsidRPr="0061728A">
        <w:rPr>
          <w:sz w:val="30"/>
          <w:szCs w:val="30"/>
        </w:rPr>
        <w:t xml:space="preserve"> </w:t>
      </w:r>
      <w:r w:rsidR="00D2156A" w:rsidRPr="0061728A">
        <w:rPr>
          <w:sz w:val="30"/>
          <w:szCs w:val="30"/>
        </w:rPr>
        <w:t xml:space="preserve"> </w:t>
      </w:r>
      <w:r w:rsidR="00477BAD" w:rsidRPr="00B326A0">
        <w:rPr>
          <w:sz w:val="30"/>
          <w:szCs w:val="30"/>
        </w:rPr>
        <w:t>Выявленные в ходе проведении выборочных проверок, профилактических мероприятий, нарушения з</w:t>
      </w:r>
      <w:r w:rsidR="00AD6BCF" w:rsidRPr="00B326A0">
        <w:rPr>
          <w:sz w:val="30"/>
          <w:szCs w:val="30"/>
        </w:rPr>
        <w:t xml:space="preserve">аконодательства об охране труда </w:t>
      </w:r>
      <w:r w:rsidR="00FC10C5" w:rsidRPr="00B326A0">
        <w:rPr>
          <w:sz w:val="30"/>
          <w:szCs w:val="30"/>
        </w:rPr>
        <w:t xml:space="preserve">допускаемые </w:t>
      </w:r>
      <w:r w:rsidR="00AD6BCF" w:rsidRPr="00B326A0">
        <w:rPr>
          <w:sz w:val="30"/>
          <w:szCs w:val="30"/>
        </w:rPr>
        <w:t>как самими работниками, так и должностными лицами предприятий, игнорирование и невыполнение требований об устранении установленных в ходе проведения провер</w:t>
      </w:r>
      <w:r w:rsidR="000165C0" w:rsidRPr="00B326A0">
        <w:rPr>
          <w:sz w:val="30"/>
          <w:szCs w:val="30"/>
        </w:rPr>
        <w:t>ок</w:t>
      </w:r>
      <w:r w:rsidR="00AD6BCF" w:rsidRPr="00B326A0">
        <w:rPr>
          <w:sz w:val="30"/>
          <w:szCs w:val="30"/>
        </w:rPr>
        <w:t xml:space="preserve"> нарушений законодательства о труде и об охране труда руководителями организаций, </w:t>
      </w:r>
      <w:r w:rsidR="00477BAD" w:rsidRPr="00B326A0">
        <w:rPr>
          <w:sz w:val="30"/>
          <w:szCs w:val="30"/>
        </w:rPr>
        <w:t>указывают, что должностные лица предприятий не в полной мере выполняют свои должностные обязанности в части охраны труда, чем создают предпосылки к производственному травматизму.</w:t>
      </w:r>
      <w:r w:rsidR="000165C0" w:rsidRPr="00B326A0">
        <w:rPr>
          <w:sz w:val="30"/>
          <w:szCs w:val="30"/>
        </w:rPr>
        <w:t xml:space="preserve"> </w:t>
      </w:r>
      <w:r w:rsidR="006B468F">
        <w:rPr>
          <w:sz w:val="30"/>
          <w:szCs w:val="30"/>
        </w:rPr>
        <w:t>Р</w:t>
      </w:r>
      <w:r w:rsidR="006B468F">
        <w:rPr>
          <w:sz w:val="30"/>
          <w:szCs w:val="28"/>
        </w:rPr>
        <w:t xml:space="preserve">уководителям и должностным лицам организаций необходимо неукоснительно исполнять свои должностные </w:t>
      </w:r>
      <w:r w:rsidR="006B468F">
        <w:rPr>
          <w:sz w:val="30"/>
          <w:szCs w:val="28"/>
        </w:rPr>
        <w:lastRenderedPageBreak/>
        <w:t>обязанности в части соблюдения законодательства об охране труда, обеспечить проведение контроля за состоянием охраны труда, активизировать работу по разработке и реализации мер по снижению рисков производственного травматизма и созданию здоровых и безопасных условий труда работников, совершенствованию в организациях механизма стимулирования работников за работу без нарушений требований охраны труда и производственной дисциплины.</w:t>
      </w:r>
    </w:p>
    <w:p w:rsidR="00AD6BCF" w:rsidRPr="0061728A" w:rsidRDefault="00AE3453" w:rsidP="00CC6562">
      <w:pPr>
        <w:pStyle w:val="a9"/>
        <w:tabs>
          <w:tab w:val="num" w:pos="360"/>
        </w:tabs>
        <w:spacing w:after="0"/>
        <w:contextualSpacing/>
        <w:jc w:val="both"/>
        <w:rPr>
          <w:sz w:val="20"/>
          <w:szCs w:val="20"/>
          <w:lang w:val="ru-RU"/>
        </w:rPr>
      </w:pPr>
      <w:r w:rsidRPr="0061728A">
        <w:rPr>
          <w:sz w:val="30"/>
          <w:szCs w:val="30"/>
        </w:rPr>
        <w:t xml:space="preserve">    </w:t>
      </w:r>
      <w:r w:rsidR="003D2653" w:rsidRPr="0061728A">
        <w:rPr>
          <w:sz w:val="30"/>
          <w:szCs w:val="30"/>
          <w:lang w:val="ru-RU"/>
        </w:rPr>
        <w:t xml:space="preserve">    </w:t>
      </w:r>
    </w:p>
    <w:p w:rsidR="00537145" w:rsidRPr="0061728A" w:rsidRDefault="00EC386A" w:rsidP="00CC6562">
      <w:pPr>
        <w:pStyle w:val="a9"/>
        <w:tabs>
          <w:tab w:val="num" w:pos="360"/>
        </w:tabs>
        <w:spacing w:after="0"/>
        <w:contextualSpacing/>
        <w:jc w:val="both"/>
        <w:rPr>
          <w:sz w:val="30"/>
          <w:szCs w:val="30"/>
        </w:rPr>
      </w:pPr>
      <w:r w:rsidRPr="0061728A">
        <w:rPr>
          <w:sz w:val="30"/>
          <w:szCs w:val="30"/>
          <w:lang w:val="ru-RU"/>
        </w:rPr>
        <w:t>Заместитель начальника</w:t>
      </w:r>
      <w:r w:rsidR="00537145" w:rsidRPr="0061728A">
        <w:rPr>
          <w:sz w:val="30"/>
          <w:szCs w:val="30"/>
        </w:rPr>
        <w:t xml:space="preserve"> </w:t>
      </w:r>
    </w:p>
    <w:p w:rsidR="00B10159" w:rsidRPr="0061728A" w:rsidRDefault="00EA6D53" w:rsidP="00CC6562">
      <w:pPr>
        <w:contextualSpacing/>
        <w:jc w:val="both"/>
        <w:rPr>
          <w:sz w:val="30"/>
          <w:szCs w:val="30"/>
        </w:rPr>
      </w:pPr>
      <w:r w:rsidRPr="0061728A">
        <w:rPr>
          <w:sz w:val="30"/>
          <w:szCs w:val="30"/>
        </w:rPr>
        <w:t>Новогрудского</w:t>
      </w:r>
      <w:r w:rsidR="00537145" w:rsidRPr="0061728A">
        <w:rPr>
          <w:sz w:val="30"/>
          <w:szCs w:val="30"/>
        </w:rPr>
        <w:t xml:space="preserve"> </w:t>
      </w:r>
      <w:r w:rsidRPr="0061728A">
        <w:rPr>
          <w:sz w:val="30"/>
          <w:szCs w:val="30"/>
        </w:rPr>
        <w:t xml:space="preserve">межрайонного </w:t>
      </w:r>
      <w:r w:rsidR="00D87DD0" w:rsidRPr="0061728A">
        <w:rPr>
          <w:sz w:val="30"/>
          <w:szCs w:val="30"/>
        </w:rPr>
        <w:t xml:space="preserve">отдела       </w:t>
      </w:r>
      <w:r w:rsidR="00D02271" w:rsidRPr="0061728A">
        <w:rPr>
          <w:sz w:val="30"/>
          <w:szCs w:val="30"/>
        </w:rPr>
        <w:t xml:space="preserve">      </w:t>
      </w:r>
      <w:r w:rsidR="005843ED" w:rsidRPr="0061728A">
        <w:rPr>
          <w:sz w:val="30"/>
          <w:szCs w:val="30"/>
        </w:rPr>
        <w:t xml:space="preserve">               </w:t>
      </w:r>
      <w:r w:rsidR="00D02271" w:rsidRPr="0061728A">
        <w:rPr>
          <w:sz w:val="30"/>
          <w:szCs w:val="30"/>
        </w:rPr>
        <w:t xml:space="preserve">            </w:t>
      </w:r>
      <w:r w:rsidR="00537145" w:rsidRPr="0061728A">
        <w:rPr>
          <w:sz w:val="30"/>
          <w:szCs w:val="30"/>
        </w:rPr>
        <w:t>А.А. Бургун</w:t>
      </w:r>
    </w:p>
    <w:sectPr w:rsidR="00B10159" w:rsidRPr="0061728A" w:rsidSect="00E97000">
      <w:pgSz w:w="11906" w:h="16838"/>
      <w:pgMar w:top="426" w:right="567" w:bottom="42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E53"/>
    <w:multiLevelType w:val="hybridMultilevel"/>
    <w:tmpl w:val="281E6256"/>
    <w:lvl w:ilvl="0" w:tplc="CCAEC7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284808"/>
    <w:multiLevelType w:val="hybridMultilevel"/>
    <w:tmpl w:val="36E2DA14"/>
    <w:lvl w:ilvl="0" w:tplc="78D89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B10159"/>
    <w:rsid w:val="00003CE2"/>
    <w:rsid w:val="000055D9"/>
    <w:rsid w:val="00005B55"/>
    <w:rsid w:val="000074AB"/>
    <w:rsid w:val="00007DF2"/>
    <w:rsid w:val="00011F3D"/>
    <w:rsid w:val="000120E9"/>
    <w:rsid w:val="00012D22"/>
    <w:rsid w:val="00013B39"/>
    <w:rsid w:val="00015144"/>
    <w:rsid w:val="000165C0"/>
    <w:rsid w:val="000216B6"/>
    <w:rsid w:val="00021D68"/>
    <w:rsid w:val="0002221C"/>
    <w:rsid w:val="000269D0"/>
    <w:rsid w:val="00026D67"/>
    <w:rsid w:val="00027AFD"/>
    <w:rsid w:val="00031A4C"/>
    <w:rsid w:val="00032234"/>
    <w:rsid w:val="000339D1"/>
    <w:rsid w:val="00033D56"/>
    <w:rsid w:val="00033DAF"/>
    <w:rsid w:val="000372AA"/>
    <w:rsid w:val="00037E03"/>
    <w:rsid w:val="00040A80"/>
    <w:rsid w:val="00042809"/>
    <w:rsid w:val="00043643"/>
    <w:rsid w:val="00043ADF"/>
    <w:rsid w:val="00044188"/>
    <w:rsid w:val="000457B5"/>
    <w:rsid w:val="000459B0"/>
    <w:rsid w:val="00046901"/>
    <w:rsid w:val="0004732B"/>
    <w:rsid w:val="00051611"/>
    <w:rsid w:val="0005452D"/>
    <w:rsid w:val="00060122"/>
    <w:rsid w:val="000604A2"/>
    <w:rsid w:val="000647D2"/>
    <w:rsid w:val="00065E0C"/>
    <w:rsid w:val="00071D29"/>
    <w:rsid w:val="000745F6"/>
    <w:rsid w:val="00074708"/>
    <w:rsid w:val="00076130"/>
    <w:rsid w:val="000778AA"/>
    <w:rsid w:val="00080D4D"/>
    <w:rsid w:val="00085EE0"/>
    <w:rsid w:val="0009075F"/>
    <w:rsid w:val="00090F3B"/>
    <w:rsid w:val="00091389"/>
    <w:rsid w:val="00097548"/>
    <w:rsid w:val="000A2E0B"/>
    <w:rsid w:val="000A338B"/>
    <w:rsid w:val="000A73CF"/>
    <w:rsid w:val="000A782B"/>
    <w:rsid w:val="000B02CD"/>
    <w:rsid w:val="000B0AE8"/>
    <w:rsid w:val="000B0E93"/>
    <w:rsid w:val="000B19D8"/>
    <w:rsid w:val="000B1E0D"/>
    <w:rsid w:val="000B2B48"/>
    <w:rsid w:val="000B3202"/>
    <w:rsid w:val="000B3722"/>
    <w:rsid w:val="000B59D3"/>
    <w:rsid w:val="000B5E41"/>
    <w:rsid w:val="000B6021"/>
    <w:rsid w:val="000B6EA6"/>
    <w:rsid w:val="000C0D4D"/>
    <w:rsid w:val="000C20E0"/>
    <w:rsid w:val="000C4E9D"/>
    <w:rsid w:val="000D0100"/>
    <w:rsid w:val="000D0B25"/>
    <w:rsid w:val="000D287D"/>
    <w:rsid w:val="000D7F55"/>
    <w:rsid w:val="000E059C"/>
    <w:rsid w:val="000E249F"/>
    <w:rsid w:val="000E6C29"/>
    <w:rsid w:val="000E7BD4"/>
    <w:rsid w:val="000F0F68"/>
    <w:rsid w:val="000F4519"/>
    <w:rsid w:val="000F498C"/>
    <w:rsid w:val="000F6FE3"/>
    <w:rsid w:val="000F776A"/>
    <w:rsid w:val="001026ED"/>
    <w:rsid w:val="00104210"/>
    <w:rsid w:val="00105EF4"/>
    <w:rsid w:val="00110A93"/>
    <w:rsid w:val="001144C0"/>
    <w:rsid w:val="001147E0"/>
    <w:rsid w:val="0011715F"/>
    <w:rsid w:val="001215C3"/>
    <w:rsid w:val="00121AFA"/>
    <w:rsid w:val="00125FB3"/>
    <w:rsid w:val="0012670A"/>
    <w:rsid w:val="001305AA"/>
    <w:rsid w:val="00131663"/>
    <w:rsid w:val="00133A0F"/>
    <w:rsid w:val="00133EA1"/>
    <w:rsid w:val="00134597"/>
    <w:rsid w:val="00140AD0"/>
    <w:rsid w:val="00142D53"/>
    <w:rsid w:val="00147504"/>
    <w:rsid w:val="00153704"/>
    <w:rsid w:val="00155C48"/>
    <w:rsid w:val="00157108"/>
    <w:rsid w:val="00157A28"/>
    <w:rsid w:val="00157AB2"/>
    <w:rsid w:val="0016099E"/>
    <w:rsid w:val="00162F72"/>
    <w:rsid w:val="0016386F"/>
    <w:rsid w:val="0016418E"/>
    <w:rsid w:val="00164E06"/>
    <w:rsid w:val="001672EA"/>
    <w:rsid w:val="001714A6"/>
    <w:rsid w:val="001762AA"/>
    <w:rsid w:val="001800B4"/>
    <w:rsid w:val="001805CB"/>
    <w:rsid w:val="00180BD9"/>
    <w:rsid w:val="00181C32"/>
    <w:rsid w:val="001823F4"/>
    <w:rsid w:val="00182EC9"/>
    <w:rsid w:val="00182F21"/>
    <w:rsid w:val="00184022"/>
    <w:rsid w:val="001854B8"/>
    <w:rsid w:val="001866A4"/>
    <w:rsid w:val="00190DC4"/>
    <w:rsid w:val="00192961"/>
    <w:rsid w:val="00195B15"/>
    <w:rsid w:val="00195CFD"/>
    <w:rsid w:val="001962D4"/>
    <w:rsid w:val="00197134"/>
    <w:rsid w:val="0019719A"/>
    <w:rsid w:val="001A07E7"/>
    <w:rsid w:val="001A108D"/>
    <w:rsid w:val="001A38F1"/>
    <w:rsid w:val="001A4AA9"/>
    <w:rsid w:val="001B0229"/>
    <w:rsid w:val="001B1265"/>
    <w:rsid w:val="001B4DD0"/>
    <w:rsid w:val="001B63D8"/>
    <w:rsid w:val="001B6C04"/>
    <w:rsid w:val="001B6D2E"/>
    <w:rsid w:val="001C209A"/>
    <w:rsid w:val="001C3282"/>
    <w:rsid w:val="001C466E"/>
    <w:rsid w:val="001C6AD6"/>
    <w:rsid w:val="001C72E4"/>
    <w:rsid w:val="001D0B85"/>
    <w:rsid w:val="001D1FF8"/>
    <w:rsid w:val="001D492C"/>
    <w:rsid w:val="001D5A4D"/>
    <w:rsid w:val="001D6D58"/>
    <w:rsid w:val="001E3047"/>
    <w:rsid w:val="001E3386"/>
    <w:rsid w:val="001E5FAB"/>
    <w:rsid w:val="001F0BE2"/>
    <w:rsid w:val="001F2C6A"/>
    <w:rsid w:val="001F46D5"/>
    <w:rsid w:val="001F582A"/>
    <w:rsid w:val="001F66C0"/>
    <w:rsid w:val="001F68F0"/>
    <w:rsid w:val="001F6B1F"/>
    <w:rsid w:val="001F6C25"/>
    <w:rsid w:val="001F6E23"/>
    <w:rsid w:val="002002D9"/>
    <w:rsid w:val="00200903"/>
    <w:rsid w:val="0020113A"/>
    <w:rsid w:val="002108A9"/>
    <w:rsid w:val="002155B6"/>
    <w:rsid w:val="00220A5C"/>
    <w:rsid w:val="0022241F"/>
    <w:rsid w:val="00222A1D"/>
    <w:rsid w:val="002236B1"/>
    <w:rsid w:val="0022441B"/>
    <w:rsid w:val="00225081"/>
    <w:rsid w:val="002261DD"/>
    <w:rsid w:val="00227398"/>
    <w:rsid w:val="00232043"/>
    <w:rsid w:val="00234C2D"/>
    <w:rsid w:val="002426D4"/>
    <w:rsid w:val="00244EA0"/>
    <w:rsid w:val="002502F7"/>
    <w:rsid w:val="002509DB"/>
    <w:rsid w:val="002538D6"/>
    <w:rsid w:val="00254595"/>
    <w:rsid w:val="00254951"/>
    <w:rsid w:val="00260177"/>
    <w:rsid w:val="00261328"/>
    <w:rsid w:val="00261A7E"/>
    <w:rsid w:val="00262D7F"/>
    <w:rsid w:val="0026358C"/>
    <w:rsid w:val="002654CE"/>
    <w:rsid w:val="0026731E"/>
    <w:rsid w:val="0027403B"/>
    <w:rsid w:val="00275648"/>
    <w:rsid w:val="00275EE8"/>
    <w:rsid w:val="00276E50"/>
    <w:rsid w:val="002778AE"/>
    <w:rsid w:val="00281865"/>
    <w:rsid w:val="002829E6"/>
    <w:rsid w:val="002831EC"/>
    <w:rsid w:val="00283A96"/>
    <w:rsid w:val="002872D7"/>
    <w:rsid w:val="002941CF"/>
    <w:rsid w:val="00295887"/>
    <w:rsid w:val="00295CAC"/>
    <w:rsid w:val="00296D3D"/>
    <w:rsid w:val="00297720"/>
    <w:rsid w:val="002A0AD2"/>
    <w:rsid w:val="002A0DDB"/>
    <w:rsid w:val="002A10CF"/>
    <w:rsid w:val="002A2418"/>
    <w:rsid w:val="002A29B5"/>
    <w:rsid w:val="002A6B62"/>
    <w:rsid w:val="002A7D63"/>
    <w:rsid w:val="002B16C8"/>
    <w:rsid w:val="002B25C1"/>
    <w:rsid w:val="002B27FC"/>
    <w:rsid w:val="002B2CD0"/>
    <w:rsid w:val="002B6450"/>
    <w:rsid w:val="002B69AA"/>
    <w:rsid w:val="002B7A10"/>
    <w:rsid w:val="002C470B"/>
    <w:rsid w:val="002C4A45"/>
    <w:rsid w:val="002C6728"/>
    <w:rsid w:val="002C6F83"/>
    <w:rsid w:val="002D0BEE"/>
    <w:rsid w:val="002D2482"/>
    <w:rsid w:val="002D24AF"/>
    <w:rsid w:val="002D3CA3"/>
    <w:rsid w:val="002D494D"/>
    <w:rsid w:val="002D4F91"/>
    <w:rsid w:val="002D7250"/>
    <w:rsid w:val="002E0EF0"/>
    <w:rsid w:val="002E1494"/>
    <w:rsid w:val="002E2365"/>
    <w:rsid w:val="002E2966"/>
    <w:rsid w:val="002E3687"/>
    <w:rsid w:val="002E4C59"/>
    <w:rsid w:val="002E558D"/>
    <w:rsid w:val="002E6B3C"/>
    <w:rsid w:val="002F041F"/>
    <w:rsid w:val="002F0E86"/>
    <w:rsid w:val="002F2E36"/>
    <w:rsid w:val="002F3620"/>
    <w:rsid w:val="00304DF5"/>
    <w:rsid w:val="00305866"/>
    <w:rsid w:val="0031099F"/>
    <w:rsid w:val="00310DFD"/>
    <w:rsid w:val="003110EC"/>
    <w:rsid w:val="00311A05"/>
    <w:rsid w:val="00322306"/>
    <w:rsid w:val="00322622"/>
    <w:rsid w:val="003230C1"/>
    <w:rsid w:val="003233B9"/>
    <w:rsid w:val="003235E0"/>
    <w:rsid w:val="00327CD6"/>
    <w:rsid w:val="00330B4E"/>
    <w:rsid w:val="00334EB2"/>
    <w:rsid w:val="0033531B"/>
    <w:rsid w:val="003356AB"/>
    <w:rsid w:val="00335F8A"/>
    <w:rsid w:val="00340A73"/>
    <w:rsid w:val="00340D04"/>
    <w:rsid w:val="0034392B"/>
    <w:rsid w:val="003439E8"/>
    <w:rsid w:val="00343C57"/>
    <w:rsid w:val="00343FFB"/>
    <w:rsid w:val="00344E7F"/>
    <w:rsid w:val="00351325"/>
    <w:rsid w:val="003523D9"/>
    <w:rsid w:val="00352A77"/>
    <w:rsid w:val="00353643"/>
    <w:rsid w:val="003547CD"/>
    <w:rsid w:val="00354D15"/>
    <w:rsid w:val="003551C1"/>
    <w:rsid w:val="00355E7B"/>
    <w:rsid w:val="003622F2"/>
    <w:rsid w:val="00362A3B"/>
    <w:rsid w:val="00363663"/>
    <w:rsid w:val="0036531F"/>
    <w:rsid w:val="003732BE"/>
    <w:rsid w:val="00375B37"/>
    <w:rsid w:val="00376E3C"/>
    <w:rsid w:val="00384CB7"/>
    <w:rsid w:val="0038618C"/>
    <w:rsid w:val="0039004A"/>
    <w:rsid w:val="00390931"/>
    <w:rsid w:val="003911FD"/>
    <w:rsid w:val="00392133"/>
    <w:rsid w:val="00393417"/>
    <w:rsid w:val="003968C7"/>
    <w:rsid w:val="003971D6"/>
    <w:rsid w:val="00397317"/>
    <w:rsid w:val="00397545"/>
    <w:rsid w:val="003A1D5C"/>
    <w:rsid w:val="003A1E8F"/>
    <w:rsid w:val="003A2068"/>
    <w:rsid w:val="003A2EF7"/>
    <w:rsid w:val="003A5949"/>
    <w:rsid w:val="003A6986"/>
    <w:rsid w:val="003A792A"/>
    <w:rsid w:val="003B0320"/>
    <w:rsid w:val="003B0856"/>
    <w:rsid w:val="003B2B5D"/>
    <w:rsid w:val="003B60BE"/>
    <w:rsid w:val="003C1322"/>
    <w:rsid w:val="003C7EBA"/>
    <w:rsid w:val="003D00BC"/>
    <w:rsid w:val="003D029C"/>
    <w:rsid w:val="003D1B40"/>
    <w:rsid w:val="003D1C7F"/>
    <w:rsid w:val="003D2653"/>
    <w:rsid w:val="003D7051"/>
    <w:rsid w:val="003D714F"/>
    <w:rsid w:val="003D7A79"/>
    <w:rsid w:val="003E0FF3"/>
    <w:rsid w:val="003E324C"/>
    <w:rsid w:val="003E477E"/>
    <w:rsid w:val="003E47C5"/>
    <w:rsid w:val="003E5DA6"/>
    <w:rsid w:val="003E707C"/>
    <w:rsid w:val="003E757B"/>
    <w:rsid w:val="003F079B"/>
    <w:rsid w:val="003F4470"/>
    <w:rsid w:val="003F49CC"/>
    <w:rsid w:val="003F60D7"/>
    <w:rsid w:val="003F77C0"/>
    <w:rsid w:val="003F7BE2"/>
    <w:rsid w:val="0040186F"/>
    <w:rsid w:val="00404D94"/>
    <w:rsid w:val="0040670E"/>
    <w:rsid w:val="0041068C"/>
    <w:rsid w:val="00411CF1"/>
    <w:rsid w:val="00412C2D"/>
    <w:rsid w:val="00415312"/>
    <w:rsid w:val="004159E0"/>
    <w:rsid w:val="00417E61"/>
    <w:rsid w:val="004206E9"/>
    <w:rsid w:val="00420ED6"/>
    <w:rsid w:val="004229EE"/>
    <w:rsid w:val="0042426E"/>
    <w:rsid w:val="00424B2B"/>
    <w:rsid w:val="004259E2"/>
    <w:rsid w:val="0042619E"/>
    <w:rsid w:val="00426C48"/>
    <w:rsid w:val="00430845"/>
    <w:rsid w:val="00431325"/>
    <w:rsid w:val="004319BA"/>
    <w:rsid w:val="0043394A"/>
    <w:rsid w:val="00433C1A"/>
    <w:rsid w:val="00434681"/>
    <w:rsid w:val="004354B2"/>
    <w:rsid w:val="004357FA"/>
    <w:rsid w:val="00436657"/>
    <w:rsid w:val="00436A3E"/>
    <w:rsid w:val="00441F37"/>
    <w:rsid w:val="004449C9"/>
    <w:rsid w:val="004467E8"/>
    <w:rsid w:val="004517AE"/>
    <w:rsid w:val="00455124"/>
    <w:rsid w:val="004621C4"/>
    <w:rsid w:val="00463626"/>
    <w:rsid w:val="00465BE7"/>
    <w:rsid w:val="00467085"/>
    <w:rsid w:val="00471844"/>
    <w:rsid w:val="00472412"/>
    <w:rsid w:val="00474A5C"/>
    <w:rsid w:val="004752E4"/>
    <w:rsid w:val="00475B3B"/>
    <w:rsid w:val="00475C80"/>
    <w:rsid w:val="00476665"/>
    <w:rsid w:val="00477BAD"/>
    <w:rsid w:val="00480B14"/>
    <w:rsid w:val="00482418"/>
    <w:rsid w:val="0048275F"/>
    <w:rsid w:val="00482897"/>
    <w:rsid w:val="00483C6B"/>
    <w:rsid w:val="00485633"/>
    <w:rsid w:val="00485725"/>
    <w:rsid w:val="004870A0"/>
    <w:rsid w:val="0049073E"/>
    <w:rsid w:val="00490F40"/>
    <w:rsid w:val="00493AF8"/>
    <w:rsid w:val="00496D7A"/>
    <w:rsid w:val="004A1205"/>
    <w:rsid w:val="004A12B5"/>
    <w:rsid w:val="004A2082"/>
    <w:rsid w:val="004A2533"/>
    <w:rsid w:val="004A5E7A"/>
    <w:rsid w:val="004A624D"/>
    <w:rsid w:val="004B13D5"/>
    <w:rsid w:val="004B28DD"/>
    <w:rsid w:val="004B2A06"/>
    <w:rsid w:val="004B2E01"/>
    <w:rsid w:val="004B324C"/>
    <w:rsid w:val="004B49FD"/>
    <w:rsid w:val="004B67B6"/>
    <w:rsid w:val="004B6BD7"/>
    <w:rsid w:val="004B6C5A"/>
    <w:rsid w:val="004C0E12"/>
    <w:rsid w:val="004C0F40"/>
    <w:rsid w:val="004C1C37"/>
    <w:rsid w:val="004C6D67"/>
    <w:rsid w:val="004C70A9"/>
    <w:rsid w:val="004D01D7"/>
    <w:rsid w:val="004D0628"/>
    <w:rsid w:val="004D1653"/>
    <w:rsid w:val="004D1ADF"/>
    <w:rsid w:val="004D295A"/>
    <w:rsid w:val="004D3B55"/>
    <w:rsid w:val="004D4898"/>
    <w:rsid w:val="004D5D88"/>
    <w:rsid w:val="004D6B16"/>
    <w:rsid w:val="004D7AF2"/>
    <w:rsid w:val="004E5342"/>
    <w:rsid w:val="004E7017"/>
    <w:rsid w:val="004E7CC5"/>
    <w:rsid w:val="004E7ED8"/>
    <w:rsid w:val="004F3926"/>
    <w:rsid w:val="004F47E5"/>
    <w:rsid w:val="004F5DF9"/>
    <w:rsid w:val="004F62A8"/>
    <w:rsid w:val="005025C3"/>
    <w:rsid w:val="0050286C"/>
    <w:rsid w:val="00502F7E"/>
    <w:rsid w:val="0050582F"/>
    <w:rsid w:val="0051043A"/>
    <w:rsid w:val="005116EA"/>
    <w:rsid w:val="005135D9"/>
    <w:rsid w:val="0051778D"/>
    <w:rsid w:val="00517EA0"/>
    <w:rsid w:val="00521F78"/>
    <w:rsid w:val="00523583"/>
    <w:rsid w:val="00525A54"/>
    <w:rsid w:val="00527483"/>
    <w:rsid w:val="005327D9"/>
    <w:rsid w:val="005338C5"/>
    <w:rsid w:val="005363D6"/>
    <w:rsid w:val="00537145"/>
    <w:rsid w:val="00542F77"/>
    <w:rsid w:val="00544629"/>
    <w:rsid w:val="00545FB9"/>
    <w:rsid w:val="00547CBA"/>
    <w:rsid w:val="00550C35"/>
    <w:rsid w:val="0055271D"/>
    <w:rsid w:val="00554861"/>
    <w:rsid w:val="0055548B"/>
    <w:rsid w:val="00555634"/>
    <w:rsid w:val="005602CB"/>
    <w:rsid w:val="00560594"/>
    <w:rsid w:val="0056119C"/>
    <w:rsid w:val="005625E1"/>
    <w:rsid w:val="00562D97"/>
    <w:rsid w:val="00562ECF"/>
    <w:rsid w:val="00563286"/>
    <w:rsid w:val="0056731C"/>
    <w:rsid w:val="0057067C"/>
    <w:rsid w:val="0057156F"/>
    <w:rsid w:val="0057235E"/>
    <w:rsid w:val="00574CA4"/>
    <w:rsid w:val="00577C35"/>
    <w:rsid w:val="00584308"/>
    <w:rsid w:val="005843ED"/>
    <w:rsid w:val="0058473E"/>
    <w:rsid w:val="00586573"/>
    <w:rsid w:val="00586666"/>
    <w:rsid w:val="00586712"/>
    <w:rsid w:val="005901F2"/>
    <w:rsid w:val="005A0E18"/>
    <w:rsid w:val="005A2089"/>
    <w:rsid w:val="005A54C4"/>
    <w:rsid w:val="005A59A7"/>
    <w:rsid w:val="005A5DD3"/>
    <w:rsid w:val="005B575B"/>
    <w:rsid w:val="005C02F4"/>
    <w:rsid w:val="005C3AA1"/>
    <w:rsid w:val="005C4E67"/>
    <w:rsid w:val="005C5081"/>
    <w:rsid w:val="005C5844"/>
    <w:rsid w:val="005D142B"/>
    <w:rsid w:val="005D3A7B"/>
    <w:rsid w:val="005E037B"/>
    <w:rsid w:val="005E0973"/>
    <w:rsid w:val="005E1AE3"/>
    <w:rsid w:val="005E48AF"/>
    <w:rsid w:val="005E6169"/>
    <w:rsid w:val="005F031F"/>
    <w:rsid w:val="005F0568"/>
    <w:rsid w:val="005F0B4B"/>
    <w:rsid w:val="005F12F7"/>
    <w:rsid w:val="005F4BDD"/>
    <w:rsid w:val="005F6451"/>
    <w:rsid w:val="005F69E9"/>
    <w:rsid w:val="005F7F8E"/>
    <w:rsid w:val="006000B0"/>
    <w:rsid w:val="00600692"/>
    <w:rsid w:val="00602DF5"/>
    <w:rsid w:val="0060763E"/>
    <w:rsid w:val="00607EA5"/>
    <w:rsid w:val="00610BD9"/>
    <w:rsid w:val="00611F69"/>
    <w:rsid w:val="00612531"/>
    <w:rsid w:val="00613761"/>
    <w:rsid w:val="006139A4"/>
    <w:rsid w:val="006154BC"/>
    <w:rsid w:val="0061728A"/>
    <w:rsid w:val="00617CD6"/>
    <w:rsid w:val="006202B9"/>
    <w:rsid w:val="00620F0F"/>
    <w:rsid w:val="006212C6"/>
    <w:rsid w:val="00621672"/>
    <w:rsid w:val="006235C9"/>
    <w:rsid w:val="00624FD9"/>
    <w:rsid w:val="00631EBE"/>
    <w:rsid w:val="00632974"/>
    <w:rsid w:val="00637B8B"/>
    <w:rsid w:val="0064246D"/>
    <w:rsid w:val="006443AF"/>
    <w:rsid w:val="006450E0"/>
    <w:rsid w:val="00645F40"/>
    <w:rsid w:val="006463DF"/>
    <w:rsid w:val="006518BA"/>
    <w:rsid w:val="00651983"/>
    <w:rsid w:val="006534DC"/>
    <w:rsid w:val="0065438D"/>
    <w:rsid w:val="00660CFA"/>
    <w:rsid w:val="00661722"/>
    <w:rsid w:val="00661A15"/>
    <w:rsid w:val="0066281C"/>
    <w:rsid w:val="00667501"/>
    <w:rsid w:val="00672C1D"/>
    <w:rsid w:val="00675091"/>
    <w:rsid w:val="00675566"/>
    <w:rsid w:val="0067736E"/>
    <w:rsid w:val="00680AFB"/>
    <w:rsid w:val="00680CA3"/>
    <w:rsid w:val="00682C96"/>
    <w:rsid w:val="00684EB0"/>
    <w:rsid w:val="00685BD3"/>
    <w:rsid w:val="00686340"/>
    <w:rsid w:val="00690723"/>
    <w:rsid w:val="00691D08"/>
    <w:rsid w:val="00693803"/>
    <w:rsid w:val="00694407"/>
    <w:rsid w:val="006948CB"/>
    <w:rsid w:val="00694A5D"/>
    <w:rsid w:val="006A0645"/>
    <w:rsid w:val="006A25D2"/>
    <w:rsid w:val="006A2F8F"/>
    <w:rsid w:val="006A4828"/>
    <w:rsid w:val="006A5743"/>
    <w:rsid w:val="006A6CAC"/>
    <w:rsid w:val="006A72B7"/>
    <w:rsid w:val="006A7B3B"/>
    <w:rsid w:val="006B157B"/>
    <w:rsid w:val="006B2A19"/>
    <w:rsid w:val="006B3646"/>
    <w:rsid w:val="006B38A6"/>
    <w:rsid w:val="006B468F"/>
    <w:rsid w:val="006B595E"/>
    <w:rsid w:val="006B7987"/>
    <w:rsid w:val="006B7FF1"/>
    <w:rsid w:val="006C0097"/>
    <w:rsid w:val="006C0F30"/>
    <w:rsid w:val="006C21FA"/>
    <w:rsid w:val="006C52E5"/>
    <w:rsid w:val="006C5BCE"/>
    <w:rsid w:val="006C622C"/>
    <w:rsid w:val="006C7B03"/>
    <w:rsid w:val="006D0674"/>
    <w:rsid w:val="006E2400"/>
    <w:rsid w:val="006F07B3"/>
    <w:rsid w:val="006F1F8C"/>
    <w:rsid w:val="006F24DF"/>
    <w:rsid w:val="006F4699"/>
    <w:rsid w:val="006F555A"/>
    <w:rsid w:val="006F6D30"/>
    <w:rsid w:val="00706BC2"/>
    <w:rsid w:val="0070756E"/>
    <w:rsid w:val="00707D69"/>
    <w:rsid w:val="00710B05"/>
    <w:rsid w:val="00711622"/>
    <w:rsid w:val="00716545"/>
    <w:rsid w:val="007219C5"/>
    <w:rsid w:val="00722ED5"/>
    <w:rsid w:val="007237C4"/>
    <w:rsid w:val="00723C64"/>
    <w:rsid w:val="00724944"/>
    <w:rsid w:val="00727254"/>
    <w:rsid w:val="00731483"/>
    <w:rsid w:val="00732439"/>
    <w:rsid w:val="00732C52"/>
    <w:rsid w:val="00732EC7"/>
    <w:rsid w:val="00744C9C"/>
    <w:rsid w:val="007463AA"/>
    <w:rsid w:val="007474BC"/>
    <w:rsid w:val="00747F51"/>
    <w:rsid w:val="00750285"/>
    <w:rsid w:val="00750CD0"/>
    <w:rsid w:val="007546AE"/>
    <w:rsid w:val="00755EA6"/>
    <w:rsid w:val="0075698D"/>
    <w:rsid w:val="0076006B"/>
    <w:rsid w:val="00760D35"/>
    <w:rsid w:val="0076178D"/>
    <w:rsid w:val="00762B6C"/>
    <w:rsid w:val="00762DA0"/>
    <w:rsid w:val="00763501"/>
    <w:rsid w:val="00767D73"/>
    <w:rsid w:val="00770D8D"/>
    <w:rsid w:val="007724A4"/>
    <w:rsid w:val="00773575"/>
    <w:rsid w:val="00777ABB"/>
    <w:rsid w:val="007829F9"/>
    <w:rsid w:val="007844A5"/>
    <w:rsid w:val="00785028"/>
    <w:rsid w:val="007854A2"/>
    <w:rsid w:val="00790EC5"/>
    <w:rsid w:val="00791C09"/>
    <w:rsid w:val="00792AE6"/>
    <w:rsid w:val="00793544"/>
    <w:rsid w:val="00794F92"/>
    <w:rsid w:val="00795BDA"/>
    <w:rsid w:val="00795F8C"/>
    <w:rsid w:val="00797558"/>
    <w:rsid w:val="00797D72"/>
    <w:rsid w:val="007A1EE7"/>
    <w:rsid w:val="007A2E0A"/>
    <w:rsid w:val="007A5C72"/>
    <w:rsid w:val="007A6916"/>
    <w:rsid w:val="007A7BAC"/>
    <w:rsid w:val="007B0840"/>
    <w:rsid w:val="007B0B42"/>
    <w:rsid w:val="007B269E"/>
    <w:rsid w:val="007B2C07"/>
    <w:rsid w:val="007B3FCE"/>
    <w:rsid w:val="007B574F"/>
    <w:rsid w:val="007B634C"/>
    <w:rsid w:val="007B6B6F"/>
    <w:rsid w:val="007B7777"/>
    <w:rsid w:val="007C0086"/>
    <w:rsid w:val="007C06E4"/>
    <w:rsid w:val="007C07F0"/>
    <w:rsid w:val="007C201E"/>
    <w:rsid w:val="007C20F6"/>
    <w:rsid w:val="007C41E3"/>
    <w:rsid w:val="007C5CCA"/>
    <w:rsid w:val="007C6995"/>
    <w:rsid w:val="007D0AB9"/>
    <w:rsid w:val="007D0FAB"/>
    <w:rsid w:val="007D199D"/>
    <w:rsid w:val="007D3C59"/>
    <w:rsid w:val="007D50B3"/>
    <w:rsid w:val="007D64BA"/>
    <w:rsid w:val="007D651E"/>
    <w:rsid w:val="007D6B40"/>
    <w:rsid w:val="007E1EFE"/>
    <w:rsid w:val="007E2FF0"/>
    <w:rsid w:val="007E39CD"/>
    <w:rsid w:val="007E4BBD"/>
    <w:rsid w:val="007E50A3"/>
    <w:rsid w:val="007E6316"/>
    <w:rsid w:val="007E6595"/>
    <w:rsid w:val="007E67BA"/>
    <w:rsid w:val="007E6BCD"/>
    <w:rsid w:val="007E6EB0"/>
    <w:rsid w:val="007F102A"/>
    <w:rsid w:val="007F1F8B"/>
    <w:rsid w:val="007F53F4"/>
    <w:rsid w:val="00800F44"/>
    <w:rsid w:val="0080319D"/>
    <w:rsid w:val="00804775"/>
    <w:rsid w:val="00805C7C"/>
    <w:rsid w:val="0080664E"/>
    <w:rsid w:val="0080791F"/>
    <w:rsid w:val="008108FB"/>
    <w:rsid w:val="0081193F"/>
    <w:rsid w:val="008128F6"/>
    <w:rsid w:val="00812F5F"/>
    <w:rsid w:val="0081488C"/>
    <w:rsid w:val="00817B00"/>
    <w:rsid w:val="00817B37"/>
    <w:rsid w:val="00824E34"/>
    <w:rsid w:val="00832FE4"/>
    <w:rsid w:val="008331DB"/>
    <w:rsid w:val="00833895"/>
    <w:rsid w:val="008338E8"/>
    <w:rsid w:val="008352EB"/>
    <w:rsid w:val="008357B8"/>
    <w:rsid w:val="0083638B"/>
    <w:rsid w:val="00837017"/>
    <w:rsid w:val="00842245"/>
    <w:rsid w:val="00844285"/>
    <w:rsid w:val="00844EEC"/>
    <w:rsid w:val="0085227F"/>
    <w:rsid w:val="00852446"/>
    <w:rsid w:val="0085373B"/>
    <w:rsid w:val="00855628"/>
    <w:rsid w:val="0085615B"/>
    <w:rsid w:val="00856DE3"/>
    <w:rsid w:val="0086080A"/>
    <w:rsid w:val="00861133"/>
    <w:rsid w:val="00862C7F"/>
    <w:rsid w:val="008734DE"/>
    <w:rsid w:val="008746C5"/>
    <w:rsid w:val="00874B11"/>
    <w:rsid w:val="00876163"/>
    <w:rsid w:val="00877181"/>
    <w:rsid w:val="008819E2"/>
    <w:rsid w:val="00882879"/>
    <w:rsid w:val="0088692C"/>
    <w:rsid w:val="008877F1"/>
    <w:rsid w:val="00890929"/>
    <w:rsid w:val="00891AEF"/>
    <w:rsid w:val="008950F7"/>
    <w:rsid w:val="008963E3"/>
    <w:rsid w:val="008A0CB4"/>
    <w:rsid w:val="008A166B"/>
    <w:rsid w:val="008A2C53"/>
    <w:rsid w:val="008A2DE1"/>
    <w:rsid w:val="008A3878"/>
    <w:rsid w:val="008A4143"/>
    <w:rsid w:val="008A4D64"/>
    <w:rsid w:val="008A6274"/>
    <w:rsid w:val="008A6BDA"/>
    <w:rsid w:val="008A7370"/>
    <w:rsid w:val="008A76E8"/>
    <w:rsid w:val="008B04DA"/>
    <w:rsid w:val="008B0741"/>
    <w:rsid w:val="008B155D"/>
    <w:rsid w:val="008B16A0"/>
    <w:rsid w:val="008B1CCF"/>
    <w:rsid w:val="008C11C9"/>
    <w:rsid w:val="008C4B85"/>
    <w:rsid w:val="008C715A"/>
    <w:rsid w:val="008D07E1"/>
    <w:rsid w:val="008D2E27"/>
    <w:rsid w:val="008E0D1B"/>
    <w:rsid w:val="008E1B50"/>
    <w:rsid w:val="008E1F10"/>
    <w:rsid w:val="008E2325"/>
    <w:rsid w:val="008E5EF7"/>
    <w:rsid w:val="008E71B8"/>
    <w:rsid w:val="008E7810"/>
    <w:rsid w:val="008F10DB"/>
    <w:rsid w:val="008F1B35"/>
    <w:rsid w:val="008F2491"/>
    <w:rsid w:val="008F5CD3"/>
    <w:rsid w:val="008F5F99"/>
    <w:rsid w:val="008F6A93"/>
    <w:rsid w:val="00900F4F"/>
    <w:rsid w:val="00902DFC"/>
    <w:rsid w:val="00905E5B"/>
    <w:rsid w:val="00906828"/>
    <w:rsid w:val="00907855"/>
    <w:rsid w:val="00907CE1"/>
    <w:rsid w:val="0091699D"/>
    <w:rsid w:val="009174C3"/>
    <w:rsid w:val="00920959"/>
    <w:rsid w:val="00920F47"/>
    <w:rsid w:val="00921573"/>
    <w:rsid w:val="0092319E"/>
    <w:rsid w:val="00926E68"/>
    <w:rsid w:val="0092744A"/>
    <w:rsid w:val="009309AB"/>
    <w:rsid w:val="00930E3D"/>
    <w:rsid w:val="00931936"/>
    <w:rsid w:val="00932124"/>
    <w:rsid w:val="00934881"/>
    <w:rsid w:val="00935970"/>
    <w:rsid w:val="00937706"/>
    <w:rsid w:val="00937784"/>
    <w:rsid w:val="0094165F"/>
    <w:rsid w:val="00942438"/>
    <w:rsid w:val="00942E56"/>
    <w:rsid w:val="009432D9"/>
    <w:rsid w:val="009447A8"/>
    <w:rsid w:val="009460B7"/>
    <w:rsid w:val="00946B90"/>
    <w:rsid w:val="0094700E"/>
    <w:rsid w:val="00947A1D"/>
    <w:rsid w:val="00950348"/>
    <w:rsid w:val="00951F3A"/>
    <w:rsid w:val="0095255C"/>
    <w:rsid w:val="00953F77"/>
    <w:rsid w:val="00955352"/>
    <w:rsid w:val="0096077E"/>
    <w:rsid w:val="00962201"/>
    <w:rsid w:val="009622A1"/>
    <w:rsid w:val="0096247A"/>
    <w:rsid w:val="00965735"/>
    <w:rsid w:val="00965961"/>
    <w:rsid w:val="009659F9"/>
    <w:rsid w:val="00970F4F"/>
    <w:rsid w:val="00971631"/>
    <w:rsid w:val="00973525"/>
    <w:rsid w:val="00973FC0"/>
    <w:rsid w:val="0097406F"/>
    <w:rsid w:val="00975619"/>
    <w:rsid w:val="00982DD0"/>
    <w:rsid w:val="009831BC"/>
    <w:rsid w:val="00984572"/>
    <w:rsid w:val="00987119"/>
    <w:rsid w:val="009872FA"/>
    <w:rsid w:val="00990718"/>
    <w:rsid w:val="00990C95"/>
    <w:rsid w:val="009934A4"/>
    <w:rsid w:val="009953F9"/>
    <w:rsid w:val="00995CC1"/>
    <w:rsid w:val="00996045"/>
    <w:rsid w:val="009970E5"/>
    <w:rsid w:val="009A152A"/>
    <w:rsid w:val="009A2159"/>
    <w:rsid w:val="009A40E1"/>
    <w:rsid w:val="009A5009"/>
    <w:rsid w:val="009B17DC"/>
    <w:rsid w:val="009B44D1"/>
    <w:rsid w:val="009B496D"/>
    <w:rsid w:val="009B4D40"/>
    <w:rsid w:val="009B5BF1"/>
    <w:rsid w:val="009B6C90"/>
    <w:rsid w:val="009C18DE"/>
    <w:rsid w:val="009C197F"/>
    <w:rsid w:val="009C2AF2"/>
    <w:rsid w:val="009C691B"/>
    <w:rsid w:val="009D1897"/>
    <w:rsid w:val="009D1B54"/>
    <w:rsid w:val="009D5FCD"/>
    <w:rsid w:val="009D6DA6"/>
    <w:rsid w:val="009E0418"/>
    <w:rsid w:val="009E07A4"/>
    <w:rsid w:val="009E0F3E"/>
    <w:rsid w:val="009E1423"/>
    <w:rsid w:val="009E2796"/>
    <w:rsid w:val="009E4DC1"/>
    <w:rsid w:val="009E50A6"/>
    <w:rsid w:val="009F08BE"/>
    <w:rsid w:val="009F326B"/>
    <w:rsid w:val="009F4BB2"/>
    <w:rsid w:val="00A044D2"/>
    <w:rsid w:val="00A07206"/>
    <w:rsid w:val="00A14AD1"/>
    <w:rsid w:val="00A16918"/>
    <w:rsid w:val="00A20171"/>
    <w:rsid w:val="00A20582"/>
    <w:rsid w:val="00A222F4"/>
    <w:rsid w:val="00A22D42"/>
    <w:rsid w:val="00A2477F"/>
    <w:rsid w:val="00A2655B"/>
    <w:rsid w:val="00A30B2E"/>
    <w:rsid w:val="00A31A86"/>
    <w:rsid w:val="00A360E1"/>
    <w:rsid w:val="00A36FC8"/>
    <w:rsid w:val="00A4054A"/>
    <w:rsid w:val="00A41488"/>
    <w:rsid w:val="00A414F4"/>
    <w:rsid w:val="00A471C0"/>
    <w:rsid w:val="00A50B8B"/>
    <w:rsid w:val="00A53FC5"/>
    <w:rsid w:val="00A57F31"/>
    <w:rsid w:val="00A61383"/>
    <w:rsid w:val="00A6603D"/>
    <w:rsid w:val="00A70671"/>
    <w:rsid w:val="00A709C7"/>
    <w:rsid w:val="00A73A90"/>
    <w:rsid w:val="00A74501"/>
    <w:rsid w:val="00A7493F"/>
    <w:rsid w:val="00A74EBA"/>
    <w:rsid w:val="00A75CD7"/>
    <w:rsid w:val="00A76135"/>
    <w:rsid w:val="00A77BF7"/>
    <w:rsid w:val="00A8105C"/>
    <w:rsid w:val="00A81979"/>
    <w:rsid w:val="00A82F24"/>
    <w:rsid w:val="00A8389D"/>
    <w:rsid w:val="00A930E9"/>
    <w:rsid w:val="00A939F4"/>
    <w:rsid w:val="00A93A89"/>
    <w:rsid w:val="00A96AD9"/>
    <w:rsid w:val="00AB07EC"/>
    <w:rsid w:val="00AB1357"/>
    <w:rsid w:val="00AB1A74"/>
    <w:rsid w:val="00AB3D1C"/>
    <w:rsid w:val="00AB71E3"/>
    <w:rsid w:val="00AB74F4"/>
    <w:rsid w:val="00AC0B07"/>
    <w:rsid w:val="00AC149B"/>
    <w:rsid w:val="00AC2B74"/>
    <w:rsid w:val="00AC43D7"/>
    <w:rsid w:val="00AD0220"/>
    <w:rsid w:val="00AD1055"/>
    <w:rsid w:val="00AD2284"/>
    <w:rsid w:val="00AD6BCF"/>
    <w:rsid w:val="00AE3453"/>
    <w:rsid w:val="00AE4C43"/>
    <w:rsid w:val="00AE5856"/>
    <w:rsid w:val="00AF0A00"/>
    <w:rsid w:val="00AF0C91"/>
    <w:rsid w:val="00AF1AB5"/>
    <w:rsid w:val="00AF2B7F"/>
    <w:rsid w:val="00AF2D05"/>
    <w:rsid w:val="00AF5AB3"/>
    <w:rsid w:val="00B01E28"/>
    <w:rsid w:val="00B02E8B"/>
    <w:rsid w:val="00B03F91"/>
    <w:rsid w:val="00B05F38"/>
    <w:rsid w:val="00B06CE7"/>
    <w:rsid w:val="00B1005A"/>
    <w:rsid w:val="00B10159"/>
    <w:rsid w:val="00B13BAB"/>
    <w:rsid w:val="00B165D2"/>
    <w:rsid w:val="00B20633"/>
    <w:rsid w:val="00B21425"/>
    <w:rsid w:val="00B21676"/>
    <w:rsid w:val="00B235CD"/>
    <w:rsid w:val="00B25056"/>
    <w:rsid w:val="00B30D5E"/>
    <w:rsid w:val="00B31CCD"/>
    <w:rsid w:val="00B326A0"/>
    <w:rsid w:val="00B348CE"/>
    <w:rsid w:val="00B36AFA"/>
    <w:rsid w:val="00B36C48"/>
    <w:rsid w:val="00B40D5A"/>
    <w:rsid w:val="00B414C0"/>
    <w:rsid w:val="00B427B7"/>
    <w:rsid w:val="00B43B79"/>
    <w:rsid w:val="00B44FAB"/>
    <w:rsid w:val="00B50A1F"/>
    <w:rsid w:val="00B50D9D"/>
    <w:rsid w:val="00B52ADB"/>
    <w:rsid w:val="00B55276"/>
    <w:rsid w:val="00B5590A"/>
    <w:rsid w:val="00B563EB"/>
    <w:rsid w:val="00B56673"/>
    <w:rsid w:val="00B60A17"/>
    <w:rsid w:val="00B60B53"/>
    <w:rsid w:val="00B61E56"/>
    <w:rsid w:val="00B64D63"/>
    <w:rsid w:val="00B64F34"/>
    <w:rsid w:val="00B65456"/>
    <w:rsid w:val="00B65EDD"/>
    <w:rsid w:val="00B669F4"/>
    <w:rsid w:val="00B66EDA"/>
    <w:rsid w:val="00B67120"/>
    <w:rsid w:val="00B67CCC"/>
    <w:rsid w:val="00B70EBD"/>
    <w:rsid w:val="00B71224"/>
    <w:rsid w:val="00B7202C"/>
    <w:rsid w:val="00B73A93"/>
    <w:rsid w:val="00B73E8E"/>
    <w:rsid w:val="00B75306"/>
    <w:rsid w:val="00B7596C"/>
    <w:rsid w:val="00B75C6C"/>
    <w:rsid w:val="00B77340"/>
    <w:rsid w:val="00B77A37"/>
    <w:rsid w:val="00B8088B"/>
    <w:rsid w:val="00B81B69"/>
    <w:rsid w:val="00B849BD"/>
    <w:rsid w:val="00B849D1"/>
    <w:rsid w:val="00B908B3"/>
    <w:rsid w:val="00B91988"/>
    <w:rsid w:val="00B935E3"/>
    <w:rsid w:val="00B9418A"/>
    <w:rsid w:val="00B94F97"/>
    <w:rsid w:val="00B95BAF"/>
    <w:rsid w:val="00B95E9E"/>
    <w:rsid w:val="00BA01F2"/>
    <w:rsid w:val="00BA0A4B"/>
    <w:rsid w:val="00BA1A84"/>
    <w:rsid w:val="00BA1FD2"/>
    <w:rsid w:val="00BA4DE1"/>
    <w:rsid w:val="00BA580B"/>
    <w:rsid w:val="00BA6E5E"/>
    <w:rsid w:val="00BA773C"/>
    <w:rsid w:val="00BB3505"/>
    <w:rsid w:val="00BB62B8"/>
    <w:rsid w:val="00BB75BF"/>
    <w:rsid w:val="00BC1B8E"/>
    <w:rsid w:val="00BC2CFD"/>
    <w:rsid w:val="00BC2F86"/>
    <w:rsid w:val="00BC54C9"/>
    <w:rsid w:val="00BC5AA5"/>
    <w:rsid w:val="00BC7996"/>
    <w:rsid w:val="00BD0787"/>
    <w:rsid w:val="00BD13BD"/>
    <w:rsid w:val="00BD35A1"/>
    <w:rsid w:val="00BD4267"/>
    <w:rsid w:val="00BD45D5"/>
    <w:rsid w:val="00BD5AFA"/>
    <w:rsid w:val="00BD727A"/>
    <w:rsid w:val="00BD7511"/>
    <w:rsid w:val="00BE36A8"/>
    <w:rsid w:val="00BE3845"/>
    <w:rsid w:val="00BE68EB"/>
    <w:rsid w:val="00BF126E"/>
    <w:rsid w:val="00BF21C6"/>
    <w:rsid w:val="00BF2323"/>
    <w:rsid w:val="00BF2D88"/>
    <w:rsid w:val="00BF342A"/>
    <w:rsid w:val="00BF3EDD"/>
    <w:rsid w:val="00BF3FD6"/>
    <w:rsid w:val="00BF47E3"/>
    <w:rsid w:val="00BF51CA"/>
    <w:rsid w:val="00BF5FBC"/>
    <w:rsid w:val="00C0120A"/>
    <w:rsid w:val="00C04CE4"/>
    <w:rsid w:val="00C04DB7"/>
    <w:rsid w:val="00C04FD1"/>
    <w:rsid w:val="00C077B6"/>
    <w:rsid w:val="00C07AC6"/>
    <w:rsid w:val="00C07DD5"/>
    <w:rsid w:val="00C114D1"/>
    <w:rsid w:val="00C124FB"/>
    <w:rsid w:val="00C14909"/>
    <w:rsid w:val="00C15B26"/>
    <w:rsid w:val="00C16A25"/>
    <w:rsid w:val="00C223B3"/>
    <w:rsid w:val="00C22B56"/>
    <w:rsid w:val="00C22BC4"/>
    <w:rsid w:val="00C25D0F"/>
    <w:rsid w:val="00C348CE"/>
    <w:rsid w:val="00C3525A"/>
    <w:rsid w:val="00C37A60"/>
    <w:rsid w:val="00C4054A"/>
    <w:rsid w:val="00C4172D"/>
    <w:rsid w:val="00C47471"/>
    <w:rsid w:val="00C569CC"/>
    <w:rsid w:val="00C56F5A"/>
    <w:rsid w:val="00C638A1"/>
    <w:rsid w:val="00C655F9"/>
    <w:rsid w:val="00C65EBF"/>
    <w:rsid w:val="00C6674C"/>
    <w:rsid w:val="00C74205"/>
    <w:rsid w:val="00C77DDB"/>
    <w:rsid w:val="00C82BA0"/>
    <w:rsid w:val="00C8513C"/>
    <w:rsid w:val="00C85561"/>
    <w:rsid w:val="00C86FC0"/>
    <w:rsid w:val="00C87648"/>
    <w:rsid w:val="00C9538F"/>
    <w:rsid w:val="00C96AB7"/>
    <w:rsid w:val="00CA2EAB"/>
    <w:rsid w:val="00CA3A81"/>
    <w:rsid w:val="00CA4C20"/>
    <w:rsid w:val="00CA5D78"/>
    <w:rsid w:val="00CA6F4E"/>
    <w:rsid w:val="00CB3A24"/>
    <w:rsid w:val="00CB7D61"/>
    <w:rsid w:val="00CC13CE"/>
    <w:rsid w:val="00CC3117"/>
    <w:rsid w:val="00CC6562"/>
    <w:rsid w:val="00CC795A"/>
    <w:rsid w:val="00CD1BD9"/>
    <w:rsid w:val="00CD268B"/>
    <w:rsid w:val="00CD3C5D"/>
    <w:rsid w:val="00CD6B28"/>
    <w:rsid w:val="00CD6D15"/>
    <w:rsid w:val="00CE1DD2"/>
    <w:rsid w:val="00CE358F"/>
    <w:rsid w:val="00CE494D"/>
    <w:rsid w:val="00CE625E"/>
    <w:rsid w:val="00CE6A2E"/>
    <w:rsid w:val="00CE6F5B"/>
    <w:rsid w:val="00CE70E2"/>
    <w:rsid w:val="00CE7529"/>
    <w:rsid w:val="00CF1960"/>
    <w:rsid w:val="00CF2DEB"/>
    <w:rsid w:val="00CF3AFB"/>
    <w:rsid w:val="00CF5FCE"/>
    <w:rsid w:val="00D0086E"/>
    <w:rsid w:val="00D01CB0"/>
    <w:rsid w:val="00D02271"/>
    <w:rsid w:val="00D04061"/>
    <w:rsid w:val="00D04E1B"/>
    <w:rsid w:val="00D062B6"/>
    <w:rsid w:val="00D07368"/>
    <w:rsid w:val="00D075DA"/>
    <w:rsid w:val="00D11A5B"/>
    <w:rsid w:val="00D12B3E"/>
    <w:rsid w:val="00D13E30"/>
    <w:rsid w:val="00D15A18"/>
    <w:rsid w:val="00D15C57"/>
    <w:rsid w:val="00D1698F"/>
    <w:rsid w:val="00D171D8"/>
    <w:rsid w:val="00D206BF"/>
    <w:rsid w:val="00D20E7C"/>
    <w:rsid w:val="00D2138F"/>
    <w:rsid w:val="00D2156A"/>
    <w:rsid w:val="00D21B77"/>
    <w:rsid w:val="00D21C19"/>
    <w:rsid w:val="00D220AB"/>
    <w:rsid w:val="00D22956"/>
    <w:rsid w:val="00D22D16"/>
    <w:rsid w:val="00D26322"/>
    <w:rsid w:val="00D2675B"/>
    <w:rsid w:val="00D275FE"/>
    <w:rsid w:val="00D327BF"/>
    <w:rsid w:val="00D33C20"/>
    <w:rsid w:val="00D34B2B"/>
    <w:rsid w:val="00D35141"/>
    <w:rsid w:val="00D412A7"/>
    <w:rsid w:val="00D42145"/>
    <w:rsid w:val="00D42C3C"/>
    <w:rsid w:val="00D4323B"/>
    <w:rsid w:val="00D459D4"/>
    <w:rsid w:val="00D45D60"/>
    <w:rsid w:val="00D53528"/>
    <w:rsid w:val="00D53B0B"/>
    <w:rsid w:val="00D53CD9"/>
    <w:rsid w:val="00D54036"/>
    <w:rsid w:val="00D55712"/>
    <w:rsid w:val="00D5663C"/>
    <w:rsid w:val="00D578C5"/>
    <w:rsid w:val="00D60140"/>
    <w:rsid w:val="00D605B6"/>
    <w:rsid w:val="00D62201"/>
    <w:rsid w:val="00D6359B"/>
    <w:rsid w:val="00D63640"/>
    <w:rsid w:val="00D63F02"/>
    <w:rsid w:val="00D640E4"/>
    <w:rsid w:val="00D65A41"/>
    <w:rsid w:val="00D66775"/>
    <w:rsid w:val="00D700F7"/>
    <w:rsid w:val="00D71DAE"/>
    <w:rsid w:val="00D72306"/>
    <w:rsid w:val="00D732E8"/>
    <w:rsid w:val="00D7377A"/>
    <w:rsid w:val="00D73AC7"/>
    <w:rsid w:val="00D73F49"/>
    <w:rsid w:val="00D8094F"/>
    <w:rsid w:val="00D835A5"/>
    <w:rsid w:val="00D838F0"/>
    <w:rsid w:val="00D84163"/>
    <w:rsid w:val="00D8625C"/>
    <w:rsid w:val="00D87DD0"/>
    <w:rsid w:val="00D907F3"/>
    <w:rsid w:val="00D9185C"/>
    <w:rsid w:val="00D91C15"/>
    <w:rsid w:val="00D91FF5"/>
    <w:rsid w:val="00D93465"/>
    <w:rsid w:val="00D94BC8"/>
    <w:rsid w:val="00D9671E"/>
    <w:rsid w:val="00D96AA6"/>
    <w:rsid w:val="00D973B4"/>
    <w:rsid w:val="00DA2612"/>
    <w:rsid w:val="00DA30F7"/>
    <w:rsid w:val="00DA7C62"/>
    <w:rsid w:val="00DA7CCC"/>
    <w:rsid w:val="00DA7FB1"/>
    <w:rsid w:val="00DB1A62"/>
    <w:rsid w:val="00DB4BC9"/>
    <w:rsid w:val="00DB4FBF"/>
    <w:rsid w:val="00DB5568"/>
    <w:rsid w:val="00DB7B39"/>
    <w:rsid w:val="00DC343A"/>
    <w:rsid w:val="00DC5150"/>
    <w:rsid w:val="00DC6766"/>
    <w:rsid w:val="00DD3109"/>
    <w:rsid w:val="00DD39CD"/>
    <w:rsid w:val="00DD4231"/>
    <w:rsid w:val="00DD4C65"/>
    <w:rsid w:val="00DD7748"/>
    <w:rsid w:val="00DE1D8F"/>
    <w:rsid w:val="00DE233C"/>
    <w:rsid w:val="00DE67F8"/>
    <w:rsid w:val="00DE7851"/>
    <w:rsid w:val="00DF3CE4"/>
    <w:rsid w:val="00DF4613"/>
    <w:rsid w:val="00E034B9"/>
    <w:rsid w:val="00E03A4A"/>
    <w:rsid w:val="00E06DD5"/>
    <w:rsid w:val="00E12BC1"/>
    <w:rsid w:val="00E13723"/>
    <w:rsid w:val="00E1433D"/>
    <w:rsid w:val="00E174D1"/>
    <w:rsid w:val="00E17C92"/>
    <w:rsid w:val="00E2009F"/>
    <w:rsid w:val="00E211D6"/>
    <w:rsid w:val="00E21605"/>
    <w:rsid w:val="00E24984"/>
    <w:rsid w:val="00E256BB"/>
    <w:rsid w:val="00E258FC"/>
    <w:rsid w:val="00E31144"/>
    <w:rsid w:val="00E347B2"/>
    <w:rsid w:val="00E37598"/>
    <w:rsid w:val="00E41555"/>
    <w:rsid w:val="00E42BD0"/>
    <w:rsid w:val="00E44E58"/>
    <w:rsid w:val="00E45566"/>
    <w:rsid w:val="00E45C21"/>
    <w:rsid w:val="00E467D8"/>
    <w:rsid w:val="00E512BA"/>
    <w:rsid w:val="00E512C9"/>
    <w:rsid w:val="00E51353"/>
    <w:rsid w:val="00E55995"/>
    <w:rsid w:val="00E6397D"/>
    <w:rsid w:val="00E63D03"/>
    <w:rsid w:val="00E65C1B"/>
    <w:rsid w:val="00E67668"/>
    <w:rsid w:val="00E67E1D"/>
    <w:rsid w:val="00E706F6"/>
    <w:rsid w:val="00E716B0"/>
    <w:rsid w:val="00E755A8"/>
    <w:rsid w:val="00E772C6"/>
    <w:rsid w:val="00E772DD"/>
    <w:rsid w:val="00E77E34"/>
    <w:rsid w:val="00E80CA4"/>
    <w:rsid w:val="00E81308"/>
    <w:rsid w:val="00E824D1"/>
    <w:rsid w:val="00E829CF"/>
    <w:rsid w:val="00E82B40"/>
    <w:rsid w:val="00E86453"/>
    <w:rsid w:val="00E878A1"/>
    <w:rsid w:val="00E907EC"/>
    <w:rsid w:val="00E928D4"/>
    <w:rsid w:val="00E97000"/>
    <w:rsid w:val="00E9708E"/>
    <w:rsid w:val="00EA085E"/>
    <w:rsid w:val="00EA0CFD"/>
    <w:rsid w:val="00EA25D7"/>
    <w:rsid w:val="00EA3640"/>
    <w:rsid w:val="00EA4D08"/>
    <w:rsid w:val="00EA6D53"/>
    <w:rsid w:val="00EB5140"/>
    <w:rsid w:val="00EB6927"/>
    <w:rsid w:val="00EB73C8"/>
    <w:rsid w:val="00EB7C81"/>
    <w:rsid w:val="00EC0243"/>
    <w:rsid w:val="00EC3624"/>
    <w:rsid w:val="00EC386A"/>
    <w:rsid w:val="00EC519A"/>
    <w:rsid w:val="00EC6649"/>
    <w:rsid w:val="00EC69EE"/>
    <w:rsid w:val="00EC6A21"/>
    <w:rsid w:val="00ED0826"/>
    <w:rsid w:val="00ED51A3"/>
    <w:rsid w:val="00EE00FE"/>
    <w:rsid w:val="00EE08EC"/>
    <w:rsid w:val="00EE27DC"/>
    <w:rsid w:val="00EE344F"/>
    <w:rsid w:val="00EE3A85"/>
    <w:rsid w:val="00EE5717"/>
    <w:rsid w:val="00EE7365"/>
    <w:rsid w:val="00EE7520"/>
    <w:rsid w:val="00EE78AF"/>
    <w:rsid w:val="00EF0378"/>
    <w:rsid w:val="00EF0933"/>
    <w:rsid w:val="00EF5295"/>
    <w:rsid w:val="00F00387"/>
    <w:rsid w:val="00F04AAA"/>
    <w:rsid w:val="00F0565F"/>
    <w:rsid w:val="00F060FA"/>
    <w:rsid w:val="00F11EE2"/>
    <w:rsid w:val="00F121ED"/>
    <w:rsid w:val="00F12569"/>
    <w:rsid w:val="00F135AB"/>
    <w:rsid w:val="00F15518"/>
    <w:rsid w:val="00F161F4"/>
    <w:rsid w:val="00F20509"/>
    <w:rsid w:val="00F21B46"/>
    <w:rsid w:val="00F22D0A"/>
    <w:rsid w:val="00F23785"/>
    <w:rsid w:val="00F2542A"/>
    <w:rsid w:val="00F26530"/>
    <w:rsid w:val="00F26BF9"/>
    <w:rsid w:val="00F279D4"/>
    <w:rsid w:val="00F32812"/>
    <w:rsid w:val="00F3295C"/>
    <w:rsid w:val="00F34A72"/>
    <w:rsid w:val="00F36C32"/>
    <w:rsid w:val="00F41D11"/>
    <w:rsid w:val="00F42003"/>
    <w:rsid w:val="00F429C6"/>
    <w:rsid w:val="00F42B57"/>
    <w:rsid w:val="00F47F35"/>
    <w:rsid w:val="00F55029"/>
    <w:rsid w:val="00F564ED"/>
    <w:rsid w:val="00F57240"/>
    <w:rsid w:val="00F57AFD"/>
    <w:rsid w:val="00F57D53"/>
    <w:rsid w:val="00F62832"/>
    <w:rsid w:val="00F62993"/>
    <w:rsid w:val="00F679C4"/>
    <w:rsid w:val="00F75B42"/>
    <w:rsid w:val="00F75E61"/>
    <w:rsid w:val="00F76975"/>
    <w:rsid w:val="00F77303"/>
    <w:rsid w:val="00F778BF"/>
    <w:rsid w:val="00F80CDE"/>
    <w:rsid w:val="00F81182"/>
    <w:rsid w:val="00F8143F"/>
    <w:rsid w:val="00F8342B"/>
    <w:rsid w:val="00F849E2"/>
    <w:rsid w:val="00F8593A"/>
    <w:rsid w:val="00F85A71"/>
    <w:rsid w:val="00F85F32"/>
    <w:rsid w:val="00F87C4A"/>
    <w:rsid w:val="00F910B7"/>
    <w:rsid w:val="00F91438"/>
    <w:rsid w:val="00F93450"/>
    <w:rsid w:val="00F93502"/>
    <w:rsid w:val="00F94C42"/>
    <w:rsid w:val="00F974C8"/>
    <w:rsid w:val="00FA0EA1"/>
    <w:rsid w:val="00FA25FE"/>
    <w:rsid w:val="00FA31F7"/>
    <w:rsid w:val="00FB01C4"/>
    <w:rsid w:val="00FB0A84"/>
    <w:rsid w:val="00FB50A6"/>
    <w:rsid w:val="00FB5283"/>
    <w:rsid w:val="00FB5A1A"/>
    <w:rsid w:val="00FB7959"/>
    <w:rsid w:val="00FC0DD3"/>
    <w:rsid w:val="00FC0F2A"/>
    <w:rsid w:val="00FC10C5"/>
    <w:rsid w:val="00FC1FC3"/>
    <w:rsid w:val="00FC2ADA"/>
    <w:rsid w:val="00FC3086"/>
    <w:rsid w:val="00FC3B66"/>
    <w:rsid w:val="00FC73CF"/>
    <w:rsid w:val="00FD184E"/>
    <w:rsid w:val="00FD2B8C"/>
    <w:rsid w:val="00FD355F"/>
    <w:rsid w:val="00FD37B6"/>
    <w:rsid w:val="00FD644E"/>
    <w:rsid w:val="00FE3F4D"/>
    <w:rsid w:val="00FE57BE"/>
    <w:rsid w:val="00FE6491"/>
    <w:rsid w:val="00FF056D"/>
    <w:rsid w:val="00FF05E2"/>
    <w:rsid w:val="00FF4D99"/>
    <w:rsid w:val="00FF6DFF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159"/>
    <w:rPr>
      <w:sz w:val="24"/>
      <w:szCs w:val="24"/>
    </w:rPr>
  </w:style>
  <w:style w:type="paragraph" w:styleId="3">
    <w:name w:val="heading 3"/>
    <w:basedOn w:val="a"/>
    <w:next w:val="a"/>
    <w:qFormat/>
    <w:rsid w:val="00B10159"/>
    <w:pPr>
      <w:keepNext/>
      <w:ind w:firstLine="709"/>
      <w:jc w:val="center"/>
      <w:outlineLvl w:val="2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10159"/>
    <w:pPr>
      <w:spacing w:after="120"/>
      <w:ind w:left="283"/>
    </w:pPr>
  </w:style>
  <w:style w:type="paragraph" w:styleId="2">
    <w:name w:val="Body Text Indent 2"/>
    <w:basedOn w:val="a"/>
    <w:rsid w:val="00B10159"/>
    <w:pPr>
      <w:spacing w:after="120" w:line="480" w:lineRule="auto"/>
      <w:ind w:left="283"/>
    </w:pPr>
  </w:style>
  <w:style w:type="paragraph" w:styleId="a5">
    <w:name w:val="Block Text"/>
    <w:basedOn w:val="a"/>
    <w:rsid w:val="00B10159"/>
    <w:pPr>
      <w:tabs>
        <w:tab w:val="left" w:pos="8080"/>
      </w:tabs>
      <w:overflowPunct w:val="0"/>
      <w:autoSpaceDE w:val="0"/>
      <w:autoSpaceDN w:val="0"/>
      <w:adjustRightInd w:val="0"/>
      <w:ind w:left="2410" w:right="3402"/>
      <w:jc w:val="both"/>
      <w:textAlignment w:val="baseline"/>
    </w:pPr>
    <w:rPr>
      <w:szCs w:val="20"/>
    </w:rPr>
  </w:style>
  <w:style w:type="table" w:styleId="a6">
    <w:name w:val="Table Grid"/>
    <w:basedOn w:val="a1"/>
    <w:rsid w:val="00B1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 Знак"/>
    <w:basedOn w:val="a"/>
    <w:rsid w:val="00B10159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30">
    <w:name w:val="List Bullet 3"/>
    <w:basedOn w:val="a"/>
    <w:autoRedefine/>
    <w:rsid w:val="00B10159"/>
    <w:pPr>
      <w:ind w:firstLine="720"/>
      <w:jc w:val="both"/>
    </w:pPr>
    <w:rPr>
      <w:sz w:val="28"/>
      <w:szCs w:val="28"/>
    </w:rPr>
  </w:style>
  <w:style w:type="paragraph" w:customStyle="1" w:styleId="22">
    <w:name w:val="Основной текст с отступом 22"/>
    <w:basedOn w:val="a"/>
    <w:rsid w:val="00040A80"/>
    <w:pPr>
      <w:ind w:firstLine="709"/>
      <w:jc w:val="both"/>
    </w:pPr>
    <w:rPr>
      <w:szCs w:val="20"/>
    </w:rPr>
  </w:style>
  <w:style w:type="paragraph" w:customStyle="1" w:styleId="table10">
    <w:name w:val="table10"/>
    <w:basedOn w:val="a"/>
    <w:link w:val="table100"/>
    <w:qFormat/>
    <w:rsid w:val="00040A80"/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480B14"/>
    <w:rPr>
      <w:sz w:val="24"/>
      <w:szCs w:val="24"/>
      <w:lang w:val="ru-RU" w:eastAsia="ru-RU" w:bidi="ar-SA"/>
    </w:rPr>
  </w:style>
  <w:style w:type="paragraph" w:customStyle="1" w:styleId="ConsPlusCell">
    <w:name w:val="ConsPlusCell"/>
    <w:link w:val="ConsPlusCell0"/>
    <w:uiPriority w:val="99"/>
    <w:rsid w:val="008F2491"/>
    <w:pPr>
      <w:widowControl w:val="0"/>
    </w:pPr>
    <w:rPr>
      <w:rFonts w:ascii="Arial" w:hAnsi="Arial"/>
    </w:rPr>
  </w:style>
  <w:style w:type="paragraph" w:customStyle="1" w:styleId="a8">
    <w:name w:val=" Знак Знак Знак Знак"/>
    <w:basedOn w:val="a"/>
    <w:rsid w:val="00CC3117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9">
    <w:name w:val="Body Text"/>
    <w:basedOn w:val="a"/>
    <w:link w:val="aa"/>
    <w:rsid w:val="0064246D"/>
    <w:pPr>
      <w:spacing w:after="120"/>
    </w:pPr>
    <w:rPr>
      <w:lang/>
    </w:rPr>
  </w:style>
  <w:style w:type="paragraph" w:styleId="ab">
    <w:name w:val="Заголовок"/>
    <w:aliases w:val="Title"/>
    <w:basedOn w:val="a"/>
    <w:link w:val="ac"/>
    <w:qFormat/>
    <w:rsid w:val="00F21B46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F21B46"/>
    <w:rPr>
      <w:b/>
      <w:sz w:val="24"/>
      <w:lang w:val="ru-RU" w:eastAsia="ru-RU" w:bidi="ar-SA"/>
    </w:rPr>
  </w:style>
  <w:style w:type="paragraph" w:customStyle="1" w:styleId="ad">
    <w:name w:val="Знак Знак Знак Знак Знак Знак Знак"/>
    <w:basedOn w:val="a"/>
    <w:link w:val="a0"/>
    <w:rsid w:val="00F21B4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newncpi0">
    <w:name w:val="newncpi0"/>
    <w:basedOn w:val="a"/>
    <w:link w:val="newncpi00"/>
    <w:uiPriority w:val="99"/>
    <w:rsid w:val="00965961"/>
    <w:pPr>
      <w:jc w:val="both"/>
    </w:pPr>
  </w:style>
  <w:style w:type="paragraph" w:customStyle="1" w:styleId="Cap">
    <w:name w:val="Cap"/>
    <w:basedOn w:val="3"/>
    <w:rsid w:val="0096247A"/>
    <w:pPr>
      <w:spacing w:line="280" w:lineRule="exact"/>
      <w:ind w:left="5670" w:firstLine="0"/>
      <w:jc w:val="both"/>
    </w:pPr>
    <w:rPr>
      <w:i w:val="0"/>
      <w:iCs w:val="0"/>
      <w:sz w:val="30"/>
      <w:szCs w:val="20"/>
    </w:rPr>
  </w:style>
  <w:style w:type="paragraph" w:customStyle="1" w:styleId="newncpi">
    <w:name w:val="newncpi"/>
    <w:basedOn w:val="a"/>
    <w:rsid w:val="00DC5150"/>
    <w:pPr>
      <w:ind w:firstLine="567"/>
      <w:jc w:val="both"/>
    </w:pPr>
  </w:style>
  <w:style w:type="paragraph" w:styleId="ae">
    <w:name w:val="Plain Text"/>
    <w:basedOn w:val="a"/>
    <w:link w:val="af"/>
    <w:rsid w:val="00DA2612"/>
    <w:pPr>
      <w:spacing w:before="120" w:line="360" w:lineRule="auto"/>
      <w:ind w:firstLine="567"/>
      <w:jc w:val="both"/>
    </w:pPr>
    <w:rPr>
      <w:rFonts w:eastAsia="Calibri"/>
      <w:spacing w:val="10"/>
      <w:szCs w:val="20"/>
    </w:rPr>
  </w:style>
  <w:style w:type="character" w:customStyle="1" w:styleId="af">
    <w:name w:val="Текст Знак"/>
    <w:link w:val="ae"/>
    <w:locked/>
    <w:rsid w:val="00DA2612"/>
    <w:rPr>
      <w:rFonts w:eastAsia="Calibri"/>
      <w:spacing w:val="10"/>
      <w:sz w:val="24"/>
      <w:lang w:val="ru-RU" w:eastAsia="ru-RU" w:bidi="ar-SA"/>
    </w:rPr>
  </w:style>
  <w:style w:type="paragraph" w:customStyle="1" w:styleId="titlep">
    <w:name w:val="titlep"/>
    <w:basedOn w:val="a"/>
    <w:rsid w:val="00F81182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57A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int">
    <w:name w:val="point"/>
    <w:basedOn w:val="a"/>
    <w:rsid w:val="00BF126E"/>
    <w:pPr>
      <w:ind w:firstLine="567"/>
      <w:jc w:val="both"/>
    </w:pPr>
    <w:rPr>
      <w:rFonts w:ascii="Calibri" w:hAnsi="Calibri" w:cs="Calibri"/>
    </w:rPr>
  </w:style>
  <w:style w:type="paragraph" w:customStyle="1" w:styleId="comment">
    <w:name w:val="comment"/>
    <w:basedOn w:val="a"/>
    <w:rsid w:val="00B61E56"/>
    <w:pPr>
      <w:ind w:firstLine="709"/>
      <w:jc w:val="both"/>
    </w:pPr>
    <w:rPr>
      <w:sz w:val="20"/>
      <w:szCs w:val="20"/>
    </w:rPr>
  </w:style>
  <w:style w:type="paragraph" w:styleId="20">
    <w:name w:val="Body Text 2"/>
    <w:basedOn w:val="a"/>
    <w:link w:val="21"/>
    <w:rsid w:val="00DB7B39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B7B39"/>
  </w:style>
  <w:style w:type="character" w:customStyle="1" w:styleId="aa">
    <w:name w:val="Основной текст Знак"/>
    <w:link w:val="a9"/>
    <w:rsid w:val="003A2EF7"/>
    <w:rPr>
      <w:sz w:val="24"/>
      <w:szCs w:val="24"/>
    </w:rPr>
  </w:style>
  <w:style w:type="paragraph" w:customStyle="1" w:styleId="titleu">
    <w:name w:val="titleu"/>
    <w:basedOn w:val="a"/>
    <w:rsid w:val="003A2EF7"/>
    <w:pPr>
      <w:spacing w:before="240" w:after="240"/>
    </w:pPr>
    <w:rPr>
      <w:b/>
      <w:bCs/>
    </w:rPr>
  </w:style>
  <w:style w:type="character" w:customStyle="1" w:styleId="table100">
    <w:name w:val="table10 Знак"/>
    <w:link w:val="table10"/>
    <w:locked/>
    <w:rsid w:val="00496D7A"/>
  </w:style>
  <w:style w:type="paragraph" w:customStyle="1" w:styleId="capu1">
    <w:name w:val="capu1"/>
    <w:basedOn w:val="a"/>
    <w:rsid w:val="0097406F"/>
    <w:pPr>
      <w:spacing w:after="1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74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829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alloon Text"/>
    <w:basedOn w:val="a"/>
    <w:link w:val="af1"/>
    <w:uiPriority w:val="99"/>
    <w:rsid w:val="00F57A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7AFD"/>
    <w:rPr>
      <w:rFonts w:ascii="Tahoma" w:hAnsi="Tahoma" w:cs="Tahoma"/>
      <w:sz w:val="16"/>
      <w:szCs w:val="16"/>
    </w:rPr>
  </w:style>
  <w:style w:type="character" w:customStyle="1" w:styleId="datecity">
    <w:name w:val="datecity"/>
    <w:uiPriority w:val="99"/>
    <w:rsid w:val="00A16918"/>
    <w:rPr>
      <w:rFonts w:ascii="Times New Roman" w:hAnsi="Times New Roman"/>
      <w:sz w:val="24"/>
    </w:rPr>
  </w:style>
  <w:style w:type="character" w:customStyle="1" w:styleId="newncpi00">
    <w:name w:val="newncpi0 Знак"/>
    <w:link w:val="newncpi0"/>
    <w:uiPriority w:val="99"/>
    <w:rsid w:val="00833895"/>
    <w:rPr>
      <w:sz w:val="24"/>
      <w:szCs w:val="24"/>
    </w:rPr>
  </w:style>
  <w:style w:type="paragraph" w:customStyle="1" w:styleId="CharChar">
    <w:name w:val="Char Char Знак Знак Знак Знак Знак Знак"/>
    <w:basedOn w:val="a"/>
    <w:uiPriority w:val="99"/>
    <w:rsid w:val="00444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(2)"/>
    <w:rsid w:val="008A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F778BF"/>
    <w:rPr>
      <w:rFonts w:ascii="Arial" w:hAnsi="Arial" w:cs="Arial"/>
    </w:rPr>
  </w:style>
  <w:style w:type="paragraph" w:styleId="af2">
    <w:name w:val="Normal (Web)"/>
    <w:basedOn w:val="a"/>
    <w:uiPriority w:val="99"/>
    <w:rsid w:val="009C691B"/>
    <w:pPr>
      <w:spacing w:before="100" w:beforeAutospacing="1" w:after="100" w:afterAutospacing="1"/>
    </w:pPr>
  </w:style>
  <w:style w:type="character" w:customStyle="1" w:styleId="font71">
    <w:name w:val="font71"/>
    <w:rsid w:val="009C691B"/>
  </w:style>
  <w:style w:type="paragraph" w:styleId="af3">
    <w:name w:val="List Paragraph"/>
    <w:basedOn w:val="a"/>
    <w:uiPriority w:val="34"/>
    <w:qFormat/>
    <w:rsid w:val="009C691B"/>
    <w:pPr>
      <w:autoSpaceDE w:val="0"/>
      <w:autoSpaceDN w:val="0"/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ConsNonformat">
    <w:name w:val="ConsNonformat"/>
    <w:uiPriority w:val="99"/>
    <w:rsid w:val="00B66EDA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af4">
    <w:name w:val="ШрифтПодпись"/>
    <w:basedOn w:val="a"/>
    <w:uiPriority w:val="99"/>
    <w:rsid w:val="00B66EDA"/>
    <w:pPr>
      <w:autoSpaceDE w:val="0"/>
      <w:autoSpaceDN w:val="0"/>
    </w:pPr>
    <w:rPr>
      <w:sz w:val="18"/>
      <w:szCs w:val="18"/>
      <w:lang w:val="en-US"/>
    </w:rPr>
  </w:style>
  <w:style w:type="character" w:styleId="af5">
    <w:name w:val="Strong"/>
    <w:uiPriority w:val="22"/>
    <w:qFormat/>
    <w:rsid w:val="003C1322"/>
    <w:rPr>
      <w:b/>
      <w:bCs/>
    </w:rPr>
  </w:style>
  <w:style w:type="character" w:customStyle="1" w:styleId="ConsPlusCell0">
    <w:name w:val="ConsPlusCell Знак"/>
    <w:link w:val="ConsPlusCell"/>
    <w:uiPriority w:val="99"/>
    <w:locked/>
    <w:rsid w:val="00E13723"/>
    <w:rPr>
      <w:rFonts w:ascii="Arial" w:hAnsi="Arial"/>
    </w:rPr>
  </w:style>
  <w:style w:type="paragraph" w:customStyle="1" w:styleId="24">
    <w:name w:val="Знак Знак Знак Знак Знак Знак Знак2"/>
    <w:basedOn w:val="a"/>
    <w:uiPriority w:val="99"/>
    <w:rsid w:val="00B05F3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F245-6A4B-4898-BABF-843A6176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MoBIL GROUP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Admin</dc:creator>
  <cp:lastModifiedBy>Oxranatrud</cp:lastModifiedBy>
  <cp:revision>3</cp:revision>
  <cp:lastPrinted>2025-07-02T06:45:00Z</cp:lastPrinted>
  <dcterms:created xsi:type="dcterms:W3CDTF">2025-07-02T10:54:00Z</dcterms:created>
  <dcterms:modified xsi:type="dcterms:W3CDTF">2025-07-02T10:56:00Z</dcterms:modified>
</cp:coreProperties>
</file>