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D" w:rsidRPr="00FF64BD" w:rsidRDefault="008E0AF5" w:rsidP="00A20092"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FF64BD">
        <w:rPr>
          <w:rFonts w:ascii="Arial" w:hAnsi="Arial" w:cs="Arial"/>
          <w:b/>
          <w:color w:val="000000"/>
          <w:sz w:val="30"/>
          <w:szCs w:val="30"/>
        </w:rPr>
        <w:t>Антикризисный управляющий ООО "Арбитр" (г. Гродно, ул. Суворова, д. 1</w:t>
      </w:r>
      <w:r w:rsidR="00A20092" w:rsidRPr="00FF64BD">
        <w:rPr>
          <w:rFonts w:ascii="Arial" w:hAnsi="Arial" w:cs="Arial"/>
          <w:b/>
          <w:color w:val="000000"/>
          <w:sz w:val="30"/>
          <w:szCs w:val="30"/>
        </w:rPr>
        <w:t xml:space="preserve">27, </w:t>
      </w:r>
      <w:proofErr w:type="spellStart"/>
      <w:r w:rsidR="00A20092" w:rsidRPr="00FF64BD">
        <w:rPr>
          <w:rFonts w:ascii="Arial" w:hAnsi="Arial" w:cs="Arial"/>
          <w:b/>
          <w:color w:val="000000"/>
          <w:sz w:val="30"/>
          <w:szCs w:val="30"/>
        </w:rPr>
        <w:t>каб</w:t>
      </w:r>
      <w:proofErr w:type="spellEnd"/>
      <w:r w:rsidR="00A20092" w:rsidRPr="00FF64BD">
        <w:rPr>
          <w:rFonts w:ascii="Arial" w:hAnsi="Arial" w:cs="Arial"/>
          <w:b/>
          <w:color w:val="000000"/>
          <w:sz w:val="30"/>
          <w:szCs w:val="30"/>
        </w:rPr>
        <w:t>. 411, тел. 8-0152-657599</w:t>
      </w:r>
      <w:r w:rsidRPr="00FF64BD">
        <w:rPr>
          <w:rFonts w:ascii="Arial" w:hAnsi="Arial" w:cs="Arial"/>
          <w:b/>
          <w:color w:val="000000"/>
          <w:sz w:val="30"/>
          <w:szCs w:val="30"/>
        </w:rPr>
        <w:t>) объявляет о проведении открытых торгов в форме аукциона по продаже имущества ДСУП «Слонимская МПМК-164».</w:t>
      </w:r>
      <w:r w:rsidR="008959CD" w:rsidRPr="00FF64BD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959CD" w:rsidRDefault="008959CD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https://bankrot.gov.by/Messages/MessageItem/47986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https://bankrot.gov.by/Messages/MessageItem/47984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https://bankrot.gov.by/Messages/MessageItem/37039</w:t>
      </w:r>
    </w:p>
    <w:p w:rsidR="00711BA6" w:rsidRDefault="00FF64BD" w:rsidP="00A20092">
      <w:pPr>
        <w:spacing w:after="0" w:line="240" w:lineRule="auto"/>
      </w:pPr>
      <w:hyperlink r:id="rId6" w:history="1">
        <w:r w:rsidR="00711BA6" w:rsidRPr="00E84A90">
          <w:rPr>
            <w:rStyle w:val="af5"/>
          </w:rPr>
          <w:t>https://bankrot.gov.by/Messages/MessageItem/46722</w:t>
        </w:r>
      </w:hyperlink>
    </w:p>
    <w:p w:rsidR="00711BA6" w:rsidRDefault="00FF64BD" w:rsidP="00A20092">
      <w:pPr>
        <w:spacing w:after="0" w:line="240" w:lineRule="auto"/>
      </w:pPr>
      <w:hyperlink r:id="rId7" w:history="1">
        <w:r w:rsidR="00711BA6" w:rsidRPr="00E84A90">
          <w:rPr>
            <w:rStyle w:val="af5"/>
          </w:rPr>
          <w:t>https://bankrot.gov.by/Messages/MessageItem/46170</w:t>
        </w:r>
      </w:hyperlink>
    </w:p>
    <w:p w:rsidR="009C5F10" w:rsidRDefault="00FF64BD" w:rsidP="00A20092">
      <w:pPr>
        <w:spacing w:after="0" w:line="240" w:lineRule="auto"/>
      </w:pPr>
      <w:hyperlink r:id="rId8" w:history="1">
        <w:r w:rsidR="009C5F10" w:rsidRPr="002C373E">
          <w:rPr>
            <w:rStyle w:val="af5"/>
          </w:rPr>
          <w:t>https://bankrot.gov.by/Messages/MessageItem/44665</w:t>
        </w:r>
      </w:hyperlink>
      <w:bookmarkStart w:id="0" w:name="_GoBack"/>
      <w:bookmarkEnd w:id="0"/>
    </w:p>
    <w:p w:rsidR="00091F44" w:rsidRDefault="00FF64BD" w:rsidP="00A20092">
      <w:pPr>
        <w:spacing w:after="0" w:line="240" w:lineRule="auto"/>
      </w:pPr>
      <w:hyperlink r:id="rId9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FF64BD" w:rsidP="00A20092">
      <w:pPr>
        <w:spacing w:after="0" w:line="240" w:lineRule="auto"/>
      </w:pPr>
      <w:hyperlink r:id="rId10" w:history="1">
        <w:r w:rsidR="00091F44">
          <w:rPr>
            <w:rStyle w:val="af5"/>
          </w:rPr>
          <w:t>https://bankrot.gov.by/Messages/MessageItem/40999</w:t>
        </w:r>
      </w:hyperlink>
    </w:p>
    <w:p w:rsidR="00091F44" w:rsidRDefault="00FF64BD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091F44">
          <w:rPr>
            <w:rStyle w:val="af5"/>
          </w:rPr>
          <w:t>https://bankrot.gov.by/Messages/MessageItem/39337</w:t>
        </w:r>
      </w:hyperlink>
    </w:p>
    <w:p w:rsidR="008959CD" w:rsidRDefault="00FF64BD" w:rsidP="00A20092">
      <w:pPr>
        <w:spacing w:after="0" w:line="240" w:lineRule="auto"/>
        <w:rPr>
          <w:rStyle w:val="af5"/>
        </w:rPr>
      </w:pPr>
      <w:hyperlink r:id="rId12" w:history="1">
        <w:r w:rsidR="008959CD">
          <w:rPr>
            <w:rStyle w:val="af5"/>
          </w:rPr>
          <w:t>https://bankrot.gov.by/Messages/MessageItem/37455</w:t>
        </w:r>
      </w:hyperlink>
    </w:p>
    <w:p w:rsidR="00920795" w:rsidRDefault="00920795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AKBBBY21402,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80924" w:rsidRDefault="008E0AF5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D5770F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80924" w:rsidRPr="00414376" w:rsidRDefault="00880924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Pr="00880924">
        <w:rPr>
          <w:rFonts w:ascii="Arial" w:hAnsi="Arial" w:cs="Arial"/>
          <w:color w:val="000000"/>
          <w:sz w:val="18"/>
          <w:szCs w:val="18"/>
        </w:rPr>
        <w:t>26.03.2020.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="00D5770F">
        <w:rPr>
          <w:rFonts w:ascii="Arial" w:hAnsi="Arial" w:cs="Arial"/>
          <w:color w:val="000000"/>
          <w:sz w:val="18"/>
          <w:szCs w:val="18"/>
        </w:rPr>
        <w:t xml:space="preserve"> 8(0152)657599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</w:t>
      </w:r>
      <w:r w:rsidR="00091F44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BB7E40" w:rsidRPr="00BB7E40" w:rsidRDefault="00BB7E40" w:rsidP="00BB7E40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B7E40">
        <w:rPr>
          <w:rFonts w:ascii="Arial" w:hAnsi="Arial" w:cs="Arial"/>
          <w:color w:val="000000"/>
          <w:sz w:val="18"/>
          <w:szCs w:val="18"/>
        </w:rPr>
        <w:t xml:space="preserve">Торги состоятся </w:t>
      </w:r>
      <w:r w:rsidRPr="00BB7E40">
        <w:rPr>
          <w:rFonts w:ascii="Arial" w:hAnsi="Arial" w:cs="Arial"/>
          <w:color w:val="FF0000"/>
          <w:sz w:val="18"/>
          <w:szCs w:val="18"/>
        </w:rPr>
        <w:t>2</w:t>
      </w:r>
      <w:r w:rsidR="00850A5D">
        <w:rPr>
          <w:rFonts w:ascii="Arial" w:hAnsi="Arial" w:cs="Arial"/>
          <w:color w:val="FF0000"/>
          <w:sz w:val="18"/>
          <w:szCs w:val="18"/>
        </w:rPr>
        <w:t>7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марта 2020 года в 1</w:t>
      </w:r>
      <w:r w:rsidR="00850A5D">
        <w:rPr>
          <w:rFonts w:ascii="Arial" w:hAnsi="Arial" w:cs="Arial"/>
          <w:color w:val="FF0000"/>
          <w:sz w:val="18"/>
          <w:szCs w:val="18"/>
        </w:rPr>
        <w:t>6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:00 </w:t>
      </w:r>
      <w:r w:rsidRPr="00BB7E40">
        <w:rPr>
          <w:rFonts w:ascii="Arial" w:hAnsi="Arial" w:cs="Arial"/>
          <w:color w:val="000000"/>
          <w:sz w:val="18"/>
          <w:szCs w:val="18"/>
        </w:rPr>
        <w:t xml:space="preserve">по адресу Гродно, ул. Суворова, д. 127, корп. 5, </w:t>
      </w:r>
      <w:proofErr w:type="spellStart"/>
      <w:r w:rsidRPr="00BB7E40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BB7E40">
        <w:rPr>
          <w:rFonts w:ascii="Arial" w:hAnsi="Arial" w:cs="Arial"/>
          <w:color w:val="000000"/>
          <w:sz w:val="18"/>
          <w:szCs w:val="18"/>
        </w:rPr>
        <w:t>. 411.</w:t>
      </w:r>
    </w:p>
    <w:p w:rsidR="00BB7E40" w:rsidRDefault="00BB7E40" w:rsidP="00BB7E4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B7E40">
        <w:rPr>
          <w:rFonts w:ascii="Arial" w:hAnsi="Arial" w:cs="Arial"/>
          <w:color w:val="000000"/>
          <w:sz w:val="18"/>
          <w:szCs w:val="18"/>
        </w:rPr>
        <w:t xml:space="preserve">Заявки принимаются с 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12 марта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с </w:t>
      </w:r>
      <w:r w:rsidR="00850A5D">
        <w:rPr>
          <w:rFonts w:ascii="Arial" w:hAnsi="Arial" w:cs="Arial"/>
          <w:color w:val="FF0000"/>
          <w:sz w:val="18"/>
          <w:szCs w:val="18"/>
        </w:rPr>
        <w:t>12</w:t>
      </w:r>
      <w:r w:rsidRPr="00BB7E40">
        <w:rPr>
          <w:rFonts w:ascii="Arial" w:hAnsi="Arial" w:cs="Arial"/>
          <w:color w:val="FF0000"/>
          <w:sz w:val="18"/>
          <w:szCs w:val="18"/>
        </w:rPr>
        <w:t>:00 до 2</w:t>
      </w:r>
      <w:r w:rsidR="00850A5D">
        <w:rPr>
          <w:rFonts w:ascii="Arial" w:hAnsi="Arial" w:cs="Arial"/>
          <w:color w:val="FF0000"/>
          <w:sz w:val="18"/>
          <w:szCs w:val="18"/>
        </w:rPr>
        <w:t>6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марта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до </w:t>
      </w:r>
      <w:r w:rsidRPr="00BB7E40">
        <w:rPr>
          <w:rFonts w:ascii="Arial" w:hAnsi="Arial" w:cs="Arial"/>
          <w:color w:val="FF0000"/>
          <w:sz w:val="18"/>
          <w:szCs w:val="18"/>
        </w:rPr>
        <w:t>1</w:t>
      </w:r>
      <w:r w:rsidR="00850A5D">
        <w:rPr>
          <w:rFonts w:ascii="Arial" w:hAnsi="Arial" w:cs="Arial"/>
          <w:color w:val="FF0000"/>
          <w:sz w:val="18"/>
          <w:szCs w:val="18"/>
        </w:rPr>
        <w:t>6</w:t>
      </w:r>
      <w:r w:rsidRPr="00BB7E40">
        <w:rPr>
          <w:rFonts w:ascii="Arial" w:hAnsi="Arial" w:cs="Arial"/>
          <w:color w:val="FF0000"/>
          <w:sz w:val="18"/>
          <w:szCs w:val="18"/>
        </w:rPr>
        <w:t>:00</w:t>
      </w:r>
      <w:r w:rsidRPr="00BB7E40">
        <w:rPr>
          <w:rFonts w:ascii="Arial" w:hAnsi="Arial" w:cs="Arial"/>
          <w:color w:val="000000"/>
          <w:sz w:val="18"/>
          <w:szCs w:val="18"/>
        </w:rPr>
        <w:t>.</w:t>
      </w:r>
    </w:p>
    <w:p w:rsidR="00A20092" w:rsidRPr="00BB7E40" w:rsidRDefault="00BB7E40" w:rsidP="00BB7E40">
      <w:pPr>
        <w:spacing w:after="0"/>
        <w:rPr>
          <w:rFonts w:ascii="Arial" w:hAnsi="Arial" w:cs="Arial"/>
          <w:b/>
          <w:sz w:val="20"/>
          <w:szCs w:val="20"/>
        </w:rPr>
      </w:pPr>
      <w:r w:rsidRPr="00BB7E40">
        <w:rPr>
          <w:rFonts w:ascii="Arial" w:hAnsi="Arial" w:cs="Arial"/>
          <w:b/>
          <w:sz w:val="20"/>
          <w:szCs w:val="20"/>
        </w:rPr>
        <w:t>Лоты</w:t>
      </w:r>
      <w:r w:rsidR="00A20092" w:rsidRPr="00BB7E40">
        <w:rPr>
          <w:rFonts w:ascii="Arial" w:hAnsi="Arial" w:cs="Arial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549"/>
        <w:gridCol w:w="1513"/>
        <w:gridCol w:w="1151"/>
      </w:tblGrid>
      <w:tr w:rsidR="00A20092" w:rsidRPr="00516505" w:rsidTr="00BB7E40">
        <w:tc>
          <w:tcPr>
            <w:tcW w:w="534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№ п/п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Наименование объекта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Цена реализации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 xml:space="preserve">Задаток </w:t>
            </w:r>
          </w:p>
        </w:tc>
      </w:tr>
      <w:tr w:rsidR="00A20092" w:rsidRPr="00516505" w:rsidTr="00BB7E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2E1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</w:rPr>
              <w:t>Капитальное строение с инв. №450/С-23092, общая площадь – 45,1кв.м., назначение – Здание специализированное складов, торговых баз, баз материально-технического снабжения, хранилищ, наименование – склад для хранения цемента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920795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1 080,00р.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BB7E40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54,00р.</w:t>
            </w:r>
          </w:p>
        </w:tc>
      </w:tr>
      <w:tr w:rsidR="00A20092" w:rsidRPr="00516505" w:rsidTr="00BB7E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2E1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</w:rPr>
              <w:t>Капитальное строение с инв. №450/С-23096, общая площадь – 24,5кв.м., назначение – Здание специализированное энергетики, наименование – трансформаторная подстанция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920795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648,00р.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BB7E40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32,40р.</w:t>
            </w:r>
          </w:p>
        </w:tc>
      </w:tr>
      <w:tr w:rsidR="00A20092" w:rsidRPr="00516505" w:rsidTr="00BB7E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2E1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</w:rPr>
              <w:t>Капитальное строение с инв. №450/С-25620, общая площадь – 57,6кв.м., назначение – Сооружение специализированное складов, хранилищ, наименование – навес для сушки досок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920795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1 224,00р.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BB7E40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61,20р.</w:t>
            </w:r>
          </w:p>
        </w:tc>
      </w:tr>
      <w:tr w:rsidR="00A20092" w:rsidRPr="00516505" w:rsidTr="00BB7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lastRenderedPageBreak/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2E1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 xml:space="preserve">Капитальное строение с инв. №450/С-20911, общей площадью 409,1 </w:t>
            </w:r>
            <w:proofErr w:type="spellStart"/>
            <w:r w:rsidRPr="00516505">
              <w:rPr>
                <w:rFonts w:ascii="Times New Roman" w:hAnsi="Times New Roman"/>
              </w:rPr>
              <w:t>кв.м</w:t>
            </w:r>
            <w:proofErr w:type="spellEnd"/>
            <w:r w:rsidRPr="00516505">
              <w:rPr>
                <w:rFonts w:ascii="Times New Roman" w:hAnsi="Times New Roman"/>
              </w:rPr>
              <w:t>., наименование – Контора с проходной.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920795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127 680,00р.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BB7E40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6 384,00р.</w:t>
            </w:r>
          </w:p>
        </w:tc>
      </w:tr>
      <w:tr w:rsidR="00920795" w:rsidRPr="00516505" w:rsidTr="00BB7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795" w:rsidRPr="00516505" w:rsidRDefault="00920795" w:rsidP="009207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>
              <w:rPr>
                <w:rFonts w:ascii="Times New Roman" w:hAnsi="Times New Roman"/>
                <w:color w:val="000000"/>
                <w:spacing w:val="-5"/>
                <w:lang w:eastAsia="x-none"/>
              </w:rPr>
              <w:t>5</w:t>
            </w:r>
          </w:p>
        </w:tc>
        <w:tc>
          <w:tcPr>
            <w:tcW w:w="6549" w:type="dxa"/>
            <w:shd w:val="clear" w:color="auto" w:fill="auto"/>
          </w:tcPr>
          <w:p w:rsidR="00920795" w:rsidRPr="00AE3769" w:rsidRDefault="00920795" w:rsidP="002E1214">
            <w:pPr>
              <w:pStyle w:val="af3"/>
              <w:tabs>
                <w:tab w:val="left" w:pos="4962"/>
              </w:tabs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>Капитальное строение с инв. №450/С-23097, общая площадь – 767,2кв.м., назначение – Здание специализированное для обработки древесины и производства изделий из дерева, включая м</w:t>
            </w:r>
            <w:r>
              <w:rPr>
                <w:sz w:val="22"/>
                <w:szCs w:val="22"/>
                <w:lang w:val="ru-RU" w:eastAsia="ru-RU"/>
              </w:rPr>
              <w:t>ебель, наименование –  пилорама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5" w:rsidRDefault="00920795" w:rsidP="009207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13 770,00р.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5" w:rsidRPr="00516505" w:rsidRDefault="00BB7E40" w:rsidP="009207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688,50р.</w:t>
            </w:r>
          </w:p>
        </w:tc>
      </w:tr>
      <w:tr w:rsidR="002E1214" w:rsidRPr="00516505" w:rsidTr="00BB7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214" w:rsidRDefault="002E1214" w:rsidP="009207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>
              <w:rPr>
                <w:rFonts w:ascii="Times New Roman" w:hAnsi="Times New Roman"/>
                <w:color w:val="000000"/>
                <w:spacing w:val="-5"/>
                <w:lang w:eastAsia="x-none"/>
              </w:rPr>
              <w:t>6</w:t>
            </w:r>
          </w:p>
        </w:tc>
        <w:tc>
          <w:tcPr>
            <w:tcW w:w="6549" w:type="dxa"/>
            <w:shd w:val="clear" w:color="auto" w:fill="auto"/>
          </w:tcPr>
          <w:p w:rsidR="002E1214" w:rsidRPr="003448A0" w:rsidRDefault="002E1214" w:rsidP="002E1214">
            <w:pPr>
              <w:pStyle w:val="af3"/>
              <w:tabs>
                <w:tab w:val="left" w:pos="4962"/>
              </w:tabs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3448A0">
              <w:rPr>
                <w:sz w:val="22"/>
                <w:szCs w:val="22"/>
                <w:lang w:val="ru-RU" w:eastAsia="ru-RU"/>
              </w:rPr>
              <w:t xml:space="preserve">Капитальное строение с инв. №450/С-25618, общая площадь – 672,4кв.м., назначение – Здание специализированное для ремонта и технического обслуживания автомобилей (в </w:t>
            </w:r>
            <w:proofErr w:type="spellStart"/>
            <w:r w:rsidRPr="003448A0">
              <w:rPr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3448A0">
              <w:rPr>
                <w:sz w:val="22"/>
                <w:szCs w:val="22"/>
                <w:lang w:val="ru-RU" w:eastAsia="ru-RU"/>
              </w:rPr>
              <w:t>. автомобильные заправочные и газонаполнительные станции), наименование – здание механических мастерских</w:t>
            </w:r>
            <w:r w:rsidR="003448A0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214" w:rsidRPr="003448A0" w:rsidRDefault="002E1214" w:rsidP="00920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A0">
              <w:rPr>
                <w:rFonts w:ascii="Times New Roman" w:hAnsi="Times New Roman"/>
              </w:rPr>
              <w:t>48 768,00р.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214" w:rsidRDefault="003448A0" w:rsidP="009207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48A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3448A0">
              <w:rPr>
                <w:rFonts w:ascii="Times New Roman" w:hAnsi="Times New Roman"/>
                <w:color w:val="000000"/>
              </w:rPr>
              <w:t>438,4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</w:tr>
    </w:tbl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tbl>
      <w:tblPr>
        <w:tblW w:w="9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76"/>
        <w:gridCol w:w="2026"/>
        <w:gridCol w:w="1418"/>
        <w:gridCol w:w="2184"/>
        <w:gridCol w:w="1459"/>
      </w:tblGrid>
      <w:tr w:rsidR="00A20092" w:rsidRPr="00516505" w:rsidTr="002E1214">
        <w:trPr>
          <w:trHeight w:val="300"/>
        </w:trPr>
        <w:tc>
          <w:tcPr>
            <w:tcW w:w="851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№ п/п</w:t>
            </w:r>
          </w:p>
        </w:tc>
        <w:tc>
          <w:tcPr>
            <w:tcW w:w="1176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Инв. №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Рег. 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bCs/>
                <w:color w:val="000000"/>
              </w:rPr>
              <w:t>Цена реализации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Задаток</w:t>
            </w:r>
          </w:p>
        </w:tc>
      </w:tr>
      <w:tr w:rsidR="00D224FB" w:rsidRPr="00516505" w:rsidTr="002E1214">
        <w:trPr>
          <w:trHeight w:val="70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1118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3266-4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12 244,20р.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612,21р.</w:t>
            </w:r>
          </w:p>
        </w:tc>
      </w:tr>
      <w:tr w:rsidR="00D224FB" w:rsidRPr="00516505" w:rsidTr="00880924">
        <w:trPr>
          <w:trHeight w:val="120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5509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ЭО 2621 В3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7435 ГЖ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2 872,80р.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143,64р.</w:t>
            </w:r>
          </w:p>
        </w:tc>
      </w:tr>
      <w:tr w:rsidR="00D224FB" w:rsidRPr="00516505" w:rsidTr="00880924">
        <w:trPr>
          <w:trHeight w:val="112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6932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5432 А3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3206-4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5 332,20р.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266,61р.</w:t>
            </w:r>
          </w:p>
        </w:tc>
      </w:tr>
      <w:tr w:rsidR="00D224FB" w:rsidRPr="00516505" w:rsidTr="00880924">
        <w:trPr>
          <w:trHeight w:val="70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6934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КАВЗ 635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АI 7240-4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1 870,80р.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93,54р.</w:t>
            </w:r>
          </w:p>
        </w:tc>
      </w:tr>
      <w:tr w:rsidR="00D224FB" w:rsidRPr="00516505" w:rsidTr="00880924">
        <w:trPr>
          <w:trHeight w:val="104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6949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54329-020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3621 СВ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5 013,00р.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250,65р.</w:t>
            </w:r>
          </w:p>
        </w:tc>
      </w:tr>
      <w:tr w:rsidR="00D224FB" w:rsidRPr="00516505" w:rsidTr="00880924">
        <w:trPr>
          <w:trHeight w:val="164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6955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555102-220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АА 8083-4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5 808,60р.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290,43р.</w:t>
            </w:r>
          </w:p>
        </w:tc>
      </w:tr>
      <w:tr w:rsidR="00D224FB" w:rsidRPr="00516505" w:rsidTr="00880924">
        <w:trPr>
          <w:trHeight w:val="96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6958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МАЗ-5551А2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3152-4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10 891,80р.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544,59р.</w:t>
            </w:r>
          </w:p>
        </w:tc>
      </w:tr>
      <w:tr w:rsidR="00D224FB" w:rsidRPr="00516505" w:rsidTr="00880924">
        <w:trPr>
          <w:trHeight w:val="70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6961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5551 А2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АА 8045-4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10 078,80р.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503,94р.</w:t>
            </w:r>
          </w:p>
        </w:tc>
      </w:tr>
      <w:tr w:rsidR="00D224FB" w:rsidRPr="00516505" w:rsidTr="00880924">
        <w:trPr>
          <w:trHeight w:val="74"/>
        </w:trPr>
        <w:tc>
          <w:tcPr>
            <w:tcW w:w="851" w:type="dxa"/>
            <w:shd w:val="clear" w:color="auto" w:fill="auto"/>
          </w:tcPr>
          <w:p w:rsidR="00D224FB" w:rsidRPr="00516505" w:rsidRDefault="00D224FB" w:rsidP="00D224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6962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VAN HOOL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 4740 А-4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4 436,40р.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B" w:rsidRPr="00516505" w:rsidRDefault="00D224FB" w:rsidP="00D224FB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221,82р.</w:t>
            </w:r>
          </w:p>
        </w:tc>
      </w:tr>
      <w:tr w:rsidR="00A20092" w:rsidRPr="00516505" w:rsidTr="00880924">
        <w:trPr>
          <w:trHeight w:val="74"/>
        </w:trPr>
        <w:tc>
          <w:tcPr>
            <w:tcW w:w="851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665</w:t>
            </w:r>
          </w:p>
        </w:tc>
        <w:tc>
          <w:tcPr>
            <w:tcW w:w="2026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МАЗ-5516 А5 -380</w:t>
            </w:r>
          </w:p>
        </w:tc>
        <w:tc>
          <w:tcPr>
            <w:tcW w:w="1418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9958-4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8E7865" w:rsidRDefault="008E7865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16 649,50р.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92" w:rsidRPr="00BB7E40" w:rsidRDefault="00BB7E40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832,48р.</w:t>
            </w:r>
          </w:p>
        </w:tc>
      </w:tr>
    </w:tbl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6555"/>
        <w:gridCol w:w="1418"/>
        <w:gridCol w:w="1105"/>
      </w:tblGrid>
      <w:tr w:rsidR="00A20092" w:rsidRPr="00516505" w:rsidTr="001A7883">
        <w:trPr>
          <w:trHeight w:val="20"/>
          <w:tblHeader/>
        </w:trPr>
        <w:tc>
          <w:tcPr>
            <w:tcW w:w="534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№ п/п</w:t>
            </w:r>
          </w:p>
        </w:tc>
        <w:tc>
          <w:tcPr>
            <w:tcW w:w="708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Инв. №</w:t>
            </w:r>
          </w:p>
        </w:tc>
        <w:tc>
          <w:tcPr>
            <w:tcW w:w="6555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ind w:left="35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bCs/>
                <w:color w:val="000000"/>
              </w:rPr>
              <w:t>Цена реализации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Задаток</w:t>
            </w:r>
          </w:p>
        </w:tc>
      </w:tr>
      <w:tr w:rsidR="00282240" w:rsidRPr="00516505" w:rsidTr="001A7883">
        <w:trPr>
          <w:trHeight w:val="143"/>
        </w:trPr>
        <w:tc>
          <w:tcPr>
            <w:tcW w:w="534" w:type="dxa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5532</w:t>
            </w:r>
          </w:p>
        </w:tc>
        <w:tc>
          <w:tcPr>
            <w:tcW w:w="6555" w:type="dxa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Станок отрезной комбинированный (пресс-ножницы) СМЖ-652А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16505">
              <w:rPr>
                <w:rFonts w:ascii="Times New Roman" w:hAnsi="Times New Roman"/>
              </w:rPr>
              <w:t>220,00р.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240" w:rsidRPr="00516505" w:rsidRDefault="00282240" w:rsidP="001A7883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111,00р.</w:t>
            </w:r>
          </w:p>
        </w:tc>
      </w:tr>
      <w:tr w:rsidR="00282240" w:rsidRPr="00516505" w:rsidTr="001A7883">
        <w:trPr>
          <w:trHeight w:val="204"/>
        </w:trPr>
        <w:tc>
          <w:tcPr>
            <w:tcW w:w="534" w:type="dxa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5528</w:t>
            </w:r>
          </w:p>
        </w:tc>
        <w:tc>
          <w:tcPr>
            <w:tcW w:w="6555" w:type="dxa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Станок правильно-отрезной GJ-12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40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16505">
              <w:rPr>
                <w:rFonts w:ascii="Times New Roman" w:hAnsi="Times New Roman"/>
              </w:rPr>
              <w:t>920,00р.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40" w:rsidRPr="00516505" w:rsidRDefault="00282240" w:rsidP="001A7883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96,00р.</w:t>
            </w:r>
          </w:p>
        </w:tc>
      </w:tr>
      <w:tr w:rsidR="00A20092" w:rsidRPr="00516505" w:rsidTr="001A7883">
        <w:trPr>
          <w:trHeight w:val="1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0092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20092" w:rsidRPr="00516505" w:rsidRDefault="00A20092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5442</w:t>
            </w: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A20092" w:rsidRPr="00516505" w:rsidRDefault="00A20092" w:rsidP="001A7883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516505">
              <w:rPr>
                <w:sz w:val="22"/>
                <w:szCs w:val="22"/>
                <w:lang w:val="ru-RU" w:eastAsia="ru-RU"/>
              </w:rPr>
              <w:t>Топливораздаточная колонка с емкостью для хранения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6541EE" w:rsidP="001A7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1 120,00р.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BB7E40" w:rsidRDefault="00BB7E40" w:rsidP="001A7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56,00р.</w:t>
            </w:r>
          </w:p>
        </w:tc>
      </w:tr>
      <w:tr w:rsidR="00A20092" w:rsidRPr="00516505" w:rsidTr="001A7883">
        <w:trPr>
          <w:trHeight w:val="177"/>
        </w:trPr>
        <w:tc>
          <w:tcPr>
            <w:tcW w:w="534" w:type="dxa"/>
            <w:tcBorders>
              <w:top w:val="single" w:sz="4" w:space="0" w:color="auto"/>
            </w:tcBorders>
          </w:tcPr>
          <w:p w:rsidR="00A20092" w:rsidRPr="00516505" w:rsidRDefault="00282240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20092" w:rsidRPr="00516505" w:rsidRDefault="00A20092" w:rsidP="001A7883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5441</w:t>
            </w: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A20092" w:rsidRPr="00516505" w:rsidRDefault="00A20092" w:rsidP="001A7883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516505">
              <w:rPr>
                <w:sz w:val="22"/>
                <w:szCs w:val="22"/>
                <w:lang w:val="ru-RU" w:eastAsia="ru-RU"/>
              </w:rPr>
              <w:t>Топливораздаточная колонка с емкостью для хранения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6541EE" w:rsidP="001A7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770,00р.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BB7E40" w:rsidRDefault="00BB7E40" w:rsidP="001A7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38,50р.</w:t>
            </w:r>
          </w:p>
        </w:tc>
      </w:tr>
    </w:tbl>
    <w:p w:rsidR="00B6509D" w:rsidRDefault="00B6509D" w:rsidP="00D5770F">
      <w:pPr>
        <w:rPr>
          <w:rFonts w:ascii="Arial" w:hAnsi="Arial" w:cs="Arial"/>
          <w:color w:val="2D2D2D"/>
          <w:sz w:val="20"/>
          <w:szCs w:val="20"/>
        </w:rPr>
      </w:pPr>
    </w:p>
    <w:sectPr w:rsidR="00B6509D" w:rsidSect="00BB7E40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15A5"/>
    <w:rsid w:val="00091F44"/>
    <w:rsid w:val="000F2EAF"/>
    <w:rsid w:val="00146F59"/>
    <w:rsid w:val="0017776B"/>
    <w:rsid w:val="001A7883"/>
    <w:rsid w:val="001E4DF9"/>
    <w:rsid w:val="00200208"/>
    <w:rsid w:val="0028124A"/>
    <w:rsid w:val="00282240"/>
    <w:rsid w:val="002E1214"/>
    <w:rsid w:val="003448A0"/>
    <w:rsid w:val="00351FF8"/>
    <w:rsid w:val="003F0567"/>
    <w:rsid w:val="00461AC8"/>
    <w:rsid w:val="00476B82"/>
    <w:rsid w:val="004E54BF"/>
    <w:rsid w:val="004F7C6A"/>
    <w:rsid w:val="00516505"/>
    <w:rsid w:val="0053199F"/>
    <w:rsid w:val="005758EC"/>
    <w:rsid w:val="005B5994"/>
    <w:rsid w:val="005E6949"/>
    <w:rsid w:val="005E6E5E"/>
    <w:rsid w:val="005F505C"/>
    <w:rsid w:val="00617A39"/>
    <w:rsid w:val="0064729F"/>
    <w:rsid w:val="006541EE"/>
    <w:rsid w:val="00654F40"/>
    <w:rsid w:val="00694FAC"/>
    <w:rsid w:val="006B2A35"/>
    <w:rsid w:val="006C7E5F"/>
    <w:rsid w:val="006D64E2"/>
    <w:rsid w:val="00711BA6"/>
    <w:rsid w:val="0071590C"/>
    <w:rsid w:val="00735FB9"/>
    <w:rsid w:val="007503C3"/>
    <w:rsid w:val="007C0174"/>
    <w:rsid w:val="007D4085"/>
    <w:rsid w:val="007E716A"/>
    <w:rsid w:val="007F232F"/>
    <w:rsid w:val="00850A5D"/>
    <w:rsid w:val="0086494D"/>
    <w:rsid w:val="00880924"/>
    <w:rsid w:val="008959CD"/>
    <w:rsid w:val="008A4B8C"/>
    <w:rsid w:val="008B24B0"/>
    <w:rsid w:val="008E0AF5"/>
    <w:rsid w:val="008E7865"/>
    <w:rsid w:val="00913599"/>
    <w:rsid w:val="00915771"/>
    <w:rsid w:val="00920795"/>
    <w:rsid w:val="0094044D"/>
    <w:rsid w:val="00977649"/>
    <w:rsid w:val="009C5F10"/>
    <w:rsid w:val="00A20092"/>
    <w:rsid w:val="00A37CD9"/>
    <w:rsid w:val="00A41408"/>
    <w:rsid w:val="00A52EAA"/>
    <w:rsid w:val="00AE3769"/>
    <w:rsid w:val="00B57653"/>
    <w:rsid w:val="00B6509D"/>
    <w:rsid w:val="00BB7E40"/>
    <w:rsid w:val="00BD5171"/>
    <w:rsid w:val="00BE039D"/>
    <w:rsid w:val="00BE6A2A"/>
    <w:rsid w:val="00C77892"/>
    <w:rsid w:val="00C80E49"/>
    <w:rsid w:val="00C86214"/>
    <w:rsid w:val="00CC57C3"/>
    <w:rsid w:val="00CD35CB"/>
    <w:rsid w:val="00CE0ACC"/>
    <w:rsid w:val="00CE1A9D"/>
    <w:rsid w:val="00CE6482"/>
    <w:rsid w:val="00D224FB"/>
    <w:rsid w:val="00D24C78"/>
    <w:rsid w:val="00D273E7"/>
    <w:rsid w:val="00D5770F"/>
    <w:rsid w:val="00D60AC0"/>
    <w:rsid w:val="00DD1FF2"/>
    <w:rsid w:val="00DF03FA"/>
    <w:rsid w:val="00E17316"/>
    <w:rsid w:val="00E47C4B"/>
    <w:rsid w:val="00E768B7"/>
    <w:rsid w:val="00E915B7"/>
    <w:rsid w:val="00F05F4B"/>
    <w:rsid w:val="00F52159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6241D-3497-4735-9D18-717C236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446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nkrot.gov.by/Messages/MessageItem/46170" TargetMode="External"/><Relationship Id="rId12" Type="http://schemas.openxmlformats.org/officeDocument/2006/relationships/hyperlink" Target="https://bankrot.gov.by/Messages/MessageItem/37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nkrot.gov.by/Messages/MessageItem/46722" TargetMode="External"/><Relationship Id="rId11" Type="http://schemas.openxmlformats.org/officeDocument/2006/relationships/hyperlink" Target="https://bankrot.gov.by/Messages/MessageItem/393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gov.by/Messages/MessageItem/40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gov.by/Messages/MessageItem/4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7820-E7B5-4A8A-A426-F798D527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cp:lastPrinted>2020-03-12T07:59:00Z</cp:lastPrinted>
  <dcterms:created xsi:type="dcterms:W3CDTF">2020-03-16T08:20:00Z</dcterms:created>
  <dcterms:modified xsi:type="dcterms:W3CDTF">2020-03-16T08:20:00Z</dcterms:modified>
</cp:coreProperties>
</file>