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0A77" w:rsidRPr="00D60A77" w:rsidRDefault="00D60A77" w:rsidP="00D60A77">
      <w:pPr>
        <w:pStyle w:val="preamble"/>
        <w:jc w:val="center"/>
        <w:rPr>
          <w:b/>
          <w:color w:val="FF0000"/>
          <w:sz w:val="40"/>
          <w:szCs w:val="40"/>
        </w:rPr>
      </w:pPr>
      <w:r w:rsidRPr="00D60A77">
        <w:rPr>
          <w:b/>
          <w:color w:val="FF0000"/>
          <w:sz w:val="40"/>
          <w:szCs w:val="40"/>
        </w:rPr>
        <w:t>Государственная адресная социальная помощь</w:t>
      </w:r>
    </w:p>
    <w:p w:rsidR="00D60A77" w:rsidRDefault="00D60A77" w:rsidP="00771856">
      <w:pPr>
        <w:pStyle w:val="preamble"/>
        <w:spacing w:line="280" w:lineRule="exact"/>
        <w:rPr>
          <w:b/>
          <w:sz w:val="30"/>
          <w:szCs w:val="30"/>
        </w:rPr>
      </w:pPr>
    </w:p>
    <w:p w:rsidR="00771856" w:rsidRDefault="00771856" w:rsidP="00A85C2E">
      <w:pPr>
        <w:pStyle w:val="preamble"/>
        <w:rPr>
          <w:sz w:val="30"/>
          <w:szCs w:val="30"/>
        </w:rPr>
      </w:pPr>
      <w:r w:rsidRPr="00D60A77">
        <w:rPr>
          <w:sz w:val="30"/>
          <w:szCs w:val="30"/>
        </w:rPr>
        <w:t xml:space="preserve">В целях усиления государственной поддержки населения </w:t>
      </w:r>
      <w:r w:rsidR="00737589" w:rsidRPr="00D60A77">
        <w:rPr>
          <w:sz w:val="30"/>
          <w:szCs w:val="30"/>
        </w:rPr>
        <w:t xml:space="preserve">и внедрения комплексного подхода к её предоставлению </w:t>
      </w:r>
      <w:r w:rsidRPr="00D60A77">
        <w:rPr>
          <w:sz w:val="30"/>
          <w:szCs w:val="30"/>
        </w:rPr>
        <w:t>государственная адресная социальная помощь населению предоставляется в виде:</w:t>
      </w:r>
    </w:p>
    <w:p w:rsidR="0031697B" w:rsidRPr="0031697B" w:rsidRDefault="0031697B" w:rsidP="0031697B">
      <w:pPr>
        <w:pStyle w:val="underpoint"/>
        <w:rPr>
          <w:sz w:val="30"/>
          <w:szCs w:val="30"/>
        </w:rPr>
      </w:pPr>
      <w:r w:rsidRPr="0031697B">
        <w:rPr>
          <w:sz w:val="30"/>
          <w:szCs w:val="30"/>
        </w:rPr>
        <w:t>* ежемесячного и (или) единовременного социальных пособий на приобретение продуктов питания, лекарственных средств, одежды, обуви, школьных принадлежностей и на другие нужды для обеспечения нормальной жизнедеятельности;</w:t>
      </w:r>
    </w:p>
    <w:p w:rsidR="0031697B" w:rsidRPr="0031697B" w:rsidRDefault="0031697B" w:rsidP="0031697B">
      <w:pPr>
        <w:pStyle w:val="underpoint"/>
        <w:rPr>
          <w:sz w:val="30"/>
          <w:szCs w:val="30"/>
        </w:rPr>
      </w:pPr>
      <w:r w:rsidRPr="0031697B">
        <w:rPr>
          <w:sz w:val="30"/>
          <w:szCs w:val="30"/>
        </w:rPr>
        <w:t>* социального пособия для возмещения затрат на приобретение подгузников (впитывающих трусиков), впитывающих простыней (пеленок), урологических прокладок (вкладышей) (далее – подгузники);</w:t>
      </w:r>
    </w:p>
    <w:p w:rsidR="0031697B" w:rsidRPr="0031697B" w:rsidRDefault="0031697B" w:rsidP="0031697B">
      <w:pPr>
        <w:pStyle w:val="underpoint"/>
        <w:rPr>
          <w:sz w:val="30"/>
          <w:szCs w:val="30"/>
        </w:rPr>
      </w:pPr>
      <w:r w:rsidRPr="0031697B">
        <w:rPr>
          <w:sz w:val="30"/>
          <w:szCs w:val="30"/>
        </w:rPr>
        <w:t>* обеспечения продуктами питания детей первых двух лет жизни.</w:t>
      </w:r>
    </w:p>
    <w:p w:rsidR="0031697B" w:rsidRPr="00D60A77" w:rsidRDefault="0031697B" w:rsidP="00D60A77">
      <w:pPr>
        <w:pStyle w:val="preamble"/>
        <w:spacing w:line="300" w:lineRule="exact"/>
        <w:rPr>
          <w:sz w:val="30"/>
          <w:szCs w:val="30"/>
        </w:rPr>
      </w:pPr>
    </w:p>
    <w:p w:rsidR="00D60A77" w:rsidRPr="00D60A77" w:rsidRDefault="00D60A77" w:rsidP="00A85C2E">
      <w:pPr>
        <w:pStyle w:val="newncpi"/>
        <w:rPr>
          <w:sz w:val="30"/>
          <w:szCs w:val="30"/>
        </w:rPr>
      </w:pPr>
      <w:r w:rsidRPr="00D60A77">
        <w:rPr>
          <w:sz w:val="30"/>
          <w:szCs w:val="30"/>
        </w:rPr>
        <w:t>Право на государственную адресную социальную помощь имеют граждане Республики Беларусь, иностранные граждане и лица без гражданства, постоянно проживающие в Республике Беларусь.</w:t>
      </w:r>
    </w:p>
    <w:p w:rsidR="00D60A77" w:rsidRPr="00575E28" w:rsidRDefault="00D60A77" w:rsidP="00771856">
      <w:pPr>
        <w:pStyle w:val="a3"/>
        <w:ind w:firstLine="720"/>
        <w:jc w:val="both"/>
        <w:rPr>
          <w:b w:val="0"/>
          <w:sz w:val="32"/>
          <w:szCs w:val="32"/>
        </w:rPr>
      </w:pPr>
    </w:p>
    <w:p w:rsidR="00771856" w:rsidRDefault="00771856" w:rsidP="00D60A77">
      <w:pPr>
        <w:pStyle w:val="3"/>
        <w:spacing w:line="280" w:lineRule="exact"/>
        <w:ind w:right="74"/>
        <w:rPr>
          <w:b/>
          <w:i/>
          <w:u w:val="single"/>
        </w:rPr>
      </w:pPr>
      <w:r>
        <w:rPr>
          <w:b/>
          <w:i/>
          <w:u w:val="single"/>
        </w:rPr>
        <w:t xml:space="preserve"> Перечень нормативных правовых актов, согласно которым пр</w:t>
      </w:r>
      <w:r w:rsidR="00B24534">
        <w:rPr>
          <w:b/>
          <w:i/>
          <w:u w:val="single"/>
        </w:rPr>
        <w:t xml:space="preserve">едоставляется </w:t>
      </w:r>
      <w:r>
        <w:rPr>
          <w:b/>
          <w:i/>
          <w:u w:val="single"/>
        </w:rPr>
        <w:t xml:space="preserve"> государственн</w:t>
      </w:r>
      <w:r w:rsidR="00B24534">
        <w:rPr>
          <w:b/>
          <w:i/>
          <w:u w:val="single"/>
        </w:rPr>
        <w:t xml:space="preserve">ая </w:t>
      </w:r>
      <w:r>
        <w:rPr>
          <w:b/>
          <w:i/>
          <w:u w:val="single"/>
        </w:rPr>
        <w:t xml:space="preserve"> адресн</w:t>
      </w:r>
      <w:r w:rsidR="00B24534">
        <w:rPr>
          <w:b/>
          <w:i/>
          <w:u w:val="single"/>
        </w:rPr>
        <w:t xml:space="preserve">ая </w:t>
      </w:r>
      <w:r>
        <w:rPr>
          <w:b/>
          <w:i/>
          <w:u w:val="single"/>
        </w:rPr>
        <w:t xml:space="preserve"> социальн</w:t>
      </w:r>
      <w:r w:rsidR="00B24534">
        <w:rPr>
          <w:b/>
          <w:i/>
          <w:u w:val="single"/>
        </w:rPr>
        <w:t xml:space="preserve">ая </w:t>
      </w:r>
      <w:r>
        <w:rPr>
          <w:b/>
          <w:i/>
          <w:u w:val="single"/>
        </w:rPr>
        <w:t xml:space="preserve"> помощ</w:t>
      </w:r>
      <w:r w:rsidR="00DA10C1">
        <w:rPr>
          <w:b/>
          <w:i/>
          <w:u w:val="single"/>
        </w:rPr>
        <w:t>ь</w:t>
      </w:r>
      <w:r>
        <w:rPr>
          <w:b/>
          <w:i/>
          <w:u w:val="single"/>
        </w:rPr>
        <w:t>:</w:t>
      </w:r>
    </w:p>
    <w:p w:rsidR="00771856" w:rsidRDefault="00771856" w:rsidP="00771856">
      <w:pPr>
        <w:pStyle w:val="3"/>
        <w:spacing w:line="300" w:lineRule="exact"/>
        <w:ind w:right="74"/>
        <w:rPr>
          <w:b/>
          <w:i/>
          <w:u w:val="single"/>
        </w:rPr>
      </w:pPr>
    </w:p>
    <w:p w:rsidR="00764A09" w:rsidRPr="00C11F2E" w:rsidRDefault="00764A09" w:rsidP="00A85C2E">
      <w:pPr>
        <w:pStyle w:val="a3"/>
        <w:ind w:firstLine="720"/>
        <w:jc w:val="both"/>
        <w:rPr>
          <w:b w:val="0"/>
          <w:spacing w:val="9"/>
          <w:szCs w:val="30"/>
        </w:rPr>
      </w:pPr>
      <w:r w:rsidRPr="00C11F2E">
        <w:rPr>
          <w:b w:val="0"/>
          <w:spacing w:val="9"/>
          <w:szCs w:val="30"/>
        </w:rPr>
        <w:t>Закон Республики Беларусь от 28 октября 2008 г. № 433-З «Об основах административных процедур»;</w:t>
      </w:r>
    </w:p>
    <w:p w:rsidR="00764A09" w:rsidRPr="00C11F2E" w:rsidRDefault="00764A09" w:rsidP="00A85C2E">
      <w:pPr>
        <w:pStyle w:val="a3"/>
        <w:ind w:firstLine="720"/>
        <w:jc w:val="both"/>
        <w:rPr>
          <w:b w:val="0"/>
          <w:szCs w:val="30"/>
        </w:rPr>
      </w:pPr>
      <w:r w:rsidRPr="00C11F2E">
        <w:rPr>
          <w:b w:val="0"/>
          <w:spacing w:val="9"/>
          <w:szCs w:val="30"/>
        </w:rPr>
        <w:t xml:space="preserve">Указ Президента Республики Беларусь от 19 января </w:t>
      </w:r>
      <w:smartTag w:uri="urn:schemas-microsoft-com:office:smarttags" w:element="metricconverter">
        <w:smartTagPr>
          <w:attr w:name="ProductID" w:val="2012 г"/>
        </w:smartTagPr>
        <w:r w:rsidRPr="00C11F2E">
          <w:rPr>
            <w:b w:val="0"/>
            <w:spacing w:val="9"/>
            <w:szCs w:val="30"/>
          </w:rPr>
          <w:t>2012</w:t>
        </w:r>
        <w:r w:rsidRPr="00C11F2E">
          <w:rPr>
            <w:b w:val="0"/>
            <w:szCs w:val="30"/>
          </w:rPr>
          <w:t xml:space="preserve"> г</w:t>
        </w:r>
      </w:smartTag>
      <w:r w:rsidRPr="00C11F2E">
        <w:rPr>
          <w:b w:val="0"/>
          <w:szCs w:val="30"/>
        </w:rPr>
        <w:t>. № 41                          «О государственной адресной социальной помощи»;</w:t>
      </w:r>
    </w:p>
    <w:p w:rsidR="00771856" w:rsidRPr="00CA1C38" w:rsidRDefault="00771856" w:rsidP="00A85C2E">
      <w:pPr>
        <w:pStyle w:val="a3"/>
        <w:ind w:firstLine="720"/>
        <w:jc w:val="both"/>
        <w:rPr>
          <w:b w:val="0"/>
          <w:spacing w:val="9"/>
          <w:szCs w:val="30"/>
        </w:rPr>
      </w:pPr>
      <w:r>
        <w:rPr>
          <w:b w:val="0"/>
          <w:spacing w:val="9"/>
        </w:rPr>
        <w:t xml:space="preserve">Указ Президента Республики Беларусь от </w:t>
      </w:r>
      <w:r w:rsidR="00AF440D">
        <w:rPr>
          <w:b w:val="0"/>
          <w:spacing w:val="9"/>
        </w:rPr>
        <w:t xml:space="preserve">26 </w:t>
      </w:r>
      <w:r>
        <w:rPr>
          <w:b w:val="0"/>
          <w:spacing w:val="9"/>
        </w:rPr>
        <w:t>а</w:t>
      </w:r>
      <w:r w:rsidR="00AF440D">
        <w:rPr>
          <w:b w:val="0"/>
          <w:spacing w:val="9"/>
        </w:rPr>
        <w:t>преля</w:t>
      </w:r>
      <w:r>
        <w:rPr>
          <w:b w:val="0"/>
          <w:spacing w:val="9"/>
        </w:rPr>
        <w:t xml:space="preserve"> </w:t>
      </w:r>
      <w:smartTag w:uri="urn:schemas-microsoft-com:office:smarttags" w:element="metricconverter">
        <w:smartTagPr>
          <w:attr w:name="ProductID" w:val="2010 г"/>
        </w:smartTagPr>
        <w:r>
          <w:rPr>
            <w:b w:val="0"/>
            <w:spacing w:val="9"/>
          </w:rPr>
          <w:t>20</w:t>
        </w:r>
        <w:r w:rsidR="00AF440D">
          <w:rPr>
            <w:b w:val="0"/>
            <w:spacing w:val="9"/>
          </w:rPr>
          <w:t>10</w:t>
        </w:r>
        <w:r>
          <w:rPr>
            <w:b w:val="0"/>
            <w:spacing w:val="9"/>
          </w:rPr>
          <w:t xml:space="preserve"> г</w:t>
        </w:r>
      </w:smartTag>
      <w:r>
        <w:rPr>
          <w:b w:val="0"/>
          <w:spacing w:val="9"/>
        </w:rPr>
        <w:t xml:space="preserve">. № </w:t>
      </w:r>
      <w:r w:rsidR="00AF440D">
        <w:rPr>
          <w:b w:val="0"/>
          <w:spacing w:val="9"/>
        </w:rPr>
        <w:t>200</w:t>
      </w:r>
      <w:r w:rsidR="00764A09" w:rsidRPr="00764A09">
        <w:rPr>
          <w:b w:val="0"/>
          <w:spacing w:val="9"/>
        </w:rPr>
        <w:t xml:space="preserve">                       </w:t>
      </w:r>
      <w:r>
        <w:rPr>
          <w:b w:val="0"/>
          <w:spacing w:val="9"/>
        </w:rPr>
        <w:t xml:space="preserve"> «Об административных процедур</w:t>
      </w:r>
      <w:r w:rsidR="00AF440D">
        <w:rPr>
          <w:b w:val="0"/>
          <w:spacing w:val="9"/>
        </w:rPr>
        <w:t>ах</w:t>
      </w:r>
      <w:r>
        <w:rPr>
          <w:b w:val="0"/>
          <w:spacing w:val="9"/>
        </w:rPr>
        <w:t>, осуществляемых государственными органами и иными государственными организациями по заявле</w:t>
      </w:r>
      <w:r w:rsidR="006C7E4E">
        <w:rPr>
          <w:b w:val="0"/>
          <w:spacing w:val="9"/>
        </w:rPr>
        <w:t>ниям граждан»</w:t>
      </w:r>
      <w:r w:rsidR="00AF440D">
        <w:rPr>
          <w:b w:val="0"/>
          <w:spacing w:val="9"/>
        </w:rPr>
        <w:t>;</w:t>
      </w:r>
    </w:p>
    <w:p w:rsidR="00887797" w:rsidRPr="00764A09" w:rsidRDefault="00771856" w:rsidP="00A85C2E">
      <w:pPr>
        <w:pStyle w:val="a3"/>
        <w:ind w:firstLine="720"/>
        <w:jc w:val="both"/>
        <w:rPr>
          <w:b w:val="0"/>
          <w:strike/>
          <w:color w:val="000099"/>
          <w:spacing w:val="9"/>
          <w:szCs w:val="30"/>
        </w:rPr>
      </w:pPr>
      <w:r>
        <w:rPr>
          <w:b w:val="0"/>
        </w:rPr>
        <w:t>Положение о порядке учета доходов и расчета среднедушевого доход</w:t>
      </w:r>
      <w:r w:rsidR="00614A91">
        <w:rPr>
          <w:b w:val="0"/>
        </w:rPr>
        <w:t>а</w:t>
      </w:r>
      <w:r>
        <w:rPr>
          <w:b w:val="0"/>
        </w:rPr>
        <w:t xml:space="preserve"> семьи (гражданина) для </w:t>
      </w:r>
      <w:r w:rsidR="00614A91">
        <w:rPr>
          <w:b w:val="0"/>
        </w:rPr>
        <w:t>предоставления</w:t>
      </w:r>
      <w:r>
        <w:rPr>
          <w:b w:val="0"/>
        </w:rPr>
        <w:t xml:space="preserve"> государственной адресной социальной помощи, утвержденное </w:t>
      </w:r>
      <w:r>
        <w:rPr>
          <w:b w:val="0"/>
          <w:spacing w:val="-1"/>
        </w:rPr>
        <w:t>п</w:t>
      </w:r>
      <w:r>
        <w:rPr>
          <w:b w:val="0"/>
        </w:rPr>
        <w:t xml:space="preserve">остановлением Совета Министров Республики Беларусь от </w:t>
      </w:r>
      <w:r w:rsidR="00614A91">
        <w:rPr>
          <w:b w:val="0"/>
        </w:rPr>
        <w:t>28</w:t>
      </w:r>
      <w:r>
        <w:rPr>
          <w:b w:val="0"/>
        </w:rPr>
        <w:t xml:space="preserve"> </w:t>
      </w:r>
      <w:r w:rsidR="00614A91">
        <w:rPr>
          <w:b w:val="0"/>
        </w:rPr>
        <w:t>марта</w:t>
      </w:r>
      <w:r>
        <w:rPr>
          <w:b w:val="0"/>
          <w:spacing w:val="-7"/>
        </w:rPr>
        <w:t xml:space="preserve"> </w:t>
      </w:r>
      <w:smartTag w:uri="urn:schemas-microsoft-com:office:smarttags" w:element="metricconverter">
        <w:smartTagPr>
          <w:attr w:name="ProductID" w:val="2012 г"/>
        </w:smartTagPr>
        <w:r w:rsidR="00614A91">
          <w:rPr>
            <w:b w:val="0"/>
            <w:spacing w:val="-7"/>
          </w:rPr>
          <w:t xml:space="preserve">2012 </w:t>
        </w:r>
        <w:r>
          <w:rPr>
            <w:b w:val="0"/>
            <w:spacing w:val="-1"/>
          </w:rPr>
          <w:t>г</w:t>
        </w:r>
      </w:smartTag>
      <w:r>
        <w:rPr>
          <w:b w:val="0"/>
          <w:spacing w:val="-1"/>
        </w:rPr>
        <w:t xml:space="preserve">. № </w:t>
      </w:r>
      <w:r w:rsidR="00614A91">
        <w:rPr>
          <w:b w:val="0"/>
          <w:spacing w:val="-1"/>
        </w:rPr>
        <w:t>274</w:t>
      </w:r>
      <w:r w:rsidR="00CB553F">
        <w:rPr>
          <w:b w:val="0"/>
          <w:spacing w:val="9"/>
        </w:rPr>
        <w:t xml:space="preserve"> </w:t>
      </w:r>
    </w:p>
    <w:p w:rsidR="00771856" w:rsidRDefault="00771856" w:rsidP="00737589">
      <w:pPr>
        <w:pStyle w:val="a3"/>
        <w:spacing w:line="320" w:lineRule="exact"/>
        <w:ind w:firstLine="720"/>
        <w:jc w:val="both"/>
        <w:rPr>
          <w:b w:val="0"/>
          <w:spacing w:val="-1"/>
        </w:rPr>
      </w:pPr>
    </w:p>
    <w:p w:rsidR="003302E7" w:rsidRDefault="00771856" w:rsidP="000A2C20">
      <w:pPr>
        <w:spacing w:line="300" w:lineRule="exact"/>
        <w:jc w:val="center"/>
        <w:rPr>
          <w:b/>
          <w:sz w:val="30"/>
          <w:szCs w:val="30"/>
        </w:rPr>
      </w:pPr>
      <w:r w:rsidRPr="00333110">
        <w:rPr>
          <w:b/>
          <w:i/>
          <w:sz w:val="30"/>
          <w:szCs w:val="30"/>
          <w:u w:val="single"/>
        </w:rPr>
        <w:t xml:space="preserve">По вопросам </w:t>
      </w:r>
      <w:r w:rsidR="00887797">
        <w:rPr>
          <w:b/>
          <w:i/>
          <w:sz w:val="30"/>
          <w:szCs w:val="30"/>
          <w:u w:val="single"/>
        </w:rPr>
        <w:t xml:space="preserve">предоставления </w:t>
      </w:r>
      <w:r w:rsidRPr="00333110">
        <w:rPr>
          <w:b/>
          <w:i/>
          <w:sz w:val="30"/>
          <w:szCs w:val="30"/>
          <w:u w:val="single"/>
        </w:rPr>
        <w:t xml:space="preserve"> государственной адресной социальной помощи</w:t>
      </w:r>
      <w:r w:rsidR="00D60A77">
        <w:rPr>
          <w:b/>
          <w:i/>
          <w:sz w:val="30"/>
          <w:szCs w:val="30"/>
          <w:u w:val="single"/>
        </w:rPr>
        <w:t xml:space="preserve"> необходимо </w:t>
      </w:r>
      <w:r w:rsidRPr="00333110">
        <w:rPr>
          <w:b/>
          <w:i/>
          <w:sz w:val="30"/>
          <w:szCs w:val="30"/>
          <w:u w:val="single"/>
        </w:rPr>
        <w:t>обращаться</w:t>
      </w:r>
      <w:r w:rsidR="00476753">
        <w:rPr>
          <w:b/>
          <w:i/>
          <w:sz w:val="30"/>
          <w:szCs w:val="30"/>
          <w:u w:val="single"/>
        </w:rPr>
        <w:t>:</w:t>
      </w:r>
      <w:r w:rsidRPr="00333110">
        <w:rPr>
          <w:b/>
          <w:i/>
          <w:sz w:val="30"/>
          <w:szCs w:val="30"/>
          <w:u w:val="single"/>
        </w:rPr>
        <w:t xml:space="preserve"> </w:t>
      </w:r>
      <w:r w:rsidRPr="00334CFD">
        <w:rPr>
          <w:b/>
          <w:sz w:val="30"/>
          <w:szCs w:val="30"/>
        </w:rPr>
        <w:t xml:space="preserve"> </w:t>
      </w:r>
    </w:p>
    <w:p w:rsidR="00333110" w:rsidRPr="00333110" w:rsidRDefault="00771856" w:rsidP="000A2C20">
      <w:pPr>
        <w:spacing w:line="300" w:lineRule="exact"/>
        <w:jc w:val="center"/>
        <w:rPr>
          <w:b/>
          <w:sz w:val="30"/>
          <w:szCs w:val="30"/>
        </w:rPr>
      </w:pPr>
      <w:r w:rsidRPr="00334CFD">
        <w:rPr>
          <w:b/>
          <w:sz w:val="30"/>
          <w:szCs w:val="3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32"/>
        <w:gridCol w:w="6649"/>
      </w:tblGrid>
      <w:tr w:rsidR="003302E7" w:rsidRPr="00444E83">
        <w:trPr>
          <w:trHeight w:val="1045"/>
        </w:trPr>
        <w:tc>
          <w:tcPr>
            <w:tcW w:w="4532" w:type="dxa"/>
          </w:tcPr>
          <w:p w:rsidR="003302E7" w:rsidRPr="003302E7" w:rsidRDefault="003302E7" w:rsidP="00444E83">
            <w:pPr>
              <w:spacing w:line="300" w:lineRule="exact"/>
              <w:rPr>
                <w:b/>
                <w:color w:val="800080"/>
                <w:sz w:val="30"/>
                <w:szCs w:val="30"/>
              </w:rPr>
            </w:pPr>
            <w:r w:rsidRPr="003302E7">
              <w:rPr>
                <w:b/>
                <w:color w:val="800080"/>
                <w:sz w:val="30"/>
                <w:szCs w:val="30"/>
              </w:rPr>
              <w:t>* ежемесячное и (или) единовременное социальные пособия</w:t>
            </w:r>
          </w:p>
          <w:p w:rsidR="003302E7" w:rsidRPr="003302E7" w:rsidRDefault="003302E7" w:rsidP="00444E83">
            <w:pPr>
              <w:spacing w:line="300" w:lineRule="exact"/>
              <w:rPr>
                <w:b/>
                <w:color w:val="800080"/>
                <w:sz w:val="30"/>
                <w:szCs w:val="30"/>
              </w:rPr>
            </w:pPr>
          </w:p>
        </w:tc>
        <w:tc>
          <w:tcPr>
            <w:tcW w:w="6649" w:type="dxa"/>
            <w:vMerge w:val="restart"/>
            <w:vAlign w:val="center"/>
          </w:tcPr>
          <w:p w:rsidR="003302E7" w:rsidRPr="00444E83" w:rsidRDefault="003302E7" w:rsidP="00444E83">
            <w:pPr>
              <w:spacing w:line="300" w:lineRule="exact"/>
              <w:jc w:val="center"/>
              <w:rPr>
                <w:sz w:val="30"/>
                <w:szCs w:val="30"/>
              </w:rPr>
            </w:pPr>
            <w:r w:rsidRPr="00444E83">
              <w:rPr>
                <w:sz w:val="30"/>
                <w:szCs w:val="30"/>
              </w:rPr>
              <w:t>отдел организации социальной поддержки</w:t>
            </w:r>
          </w:p>
          <w:p w:rsidR="003302E7" w:rsidRPr="00235F54" w:rsidRDefault="00A210A3" w:rsidP="00235F54">
            <w:pPr>
              <w:spacing w:before="120" w:line="280" w:lineRule="exact"/>
              <w:jc w:val="center"/>
              <w:rPr>
                <w:sz w:val="30"/>
                <w:szCs w:val="30"/>
              </w:rPr>
            </w:pPr>
            <w:r>
              <w:rPr>
                <w:sz w:val="30"/>
                <w:szCs w:val="30"/>
              </w:rPr>
              <w:t>главные специалисты, ул</w:t>
            </w:r>
            <w:proofErr w:type="gramStart"/>
            <w:r>
              <w:rPr>
                <w:sz w:val="30"/>
                <w:szCs w:val="30"/>
              </w:rPr>
              <w:t>.К</w:t>
            </w:r>
            <w:proofErr w:type="gramEnd"/>
            <w:r>
              <w:rPr>
                <w:sz w:val="30"/>
                <w:szCs w:val="30"/>
              </w:rPr>
              <w:t>расноармейская, д.36</w:t>
            </w:r>
          </w:p>
          <w:p w:rsidR="003302E7" w:rsidRPr="00235F54" w:rsidRDefault="003302E7" w:rsidP="00444E83">
            <w:pPr>
              <w:spacing w:line="300" w:lineRule="exact"/>
              <w:jc w:val="center"/>
              <w:rPr>
                <w:sz w:val="30"/>
                <w:szCs w:val="30"/>
              </w:rPr>
            </w:pPr>
          </w:p>
          <w:p w:rsidR="003302E7" w:rsidRPr="00444E83" w:rsidRDefault="003302E7" w:rsidP="00444E83">
            <w:pPr>
              <w:spacing w:line="300" w:lineRule="exact"/>
              <w:jc w:val="center"/>
              <w:rPr>
                <w:sz w:val="30"/>
                <w:szCs w:val="30"/>
              </w:rPr>
            </w:pPr>
            <w:r w:rsidRPr="00444E83">
              <w:rPr>
                <w:sz w:val="30"/>
                <w:szCs w:val="30"/>
              </w:rPr>
              <w:t>Рипинская Мария Евгеньевна,</w:t>
            </w:r>
          </w:p>
          <w:p w:rsidR="003302E7" w:rsidRDefault="003302E7" w:rsidP="00444E83">
            <w:pPr>
              <w:spacing w:line="300" w:lineRule="exact"/>
              <w:jc w:val="center"/>
              <w:rPr>
                <w:sz w:val="30"/>
                <w:szCs w:val="30"/>
              </w:rPr>
            </w:pPr>
            <w:r w:rsidRPr="00444E83">
              <w:rPr>
                <w:sz w:val="30"/>
                <w:szCs w:val="30"/>
              </w:rPr>
              <w:t xml:space="preserve">каб. № </w:t>
            </w:r>
            <w:r w:rsidR="00A210A3">
              <w:rPr>
                <w:sz w:val="30"/>
                <w:szCs w:val="30"/>
              </w:rPr>
              <w:t>5</w:t>
            </w:r>
            <w:r w:rsidRPr="00444E83">
              <w:rPr>
                <w:sz w:val="30"/>
                <w:szCs w:val="30"/>
              </w:rPr>
              <w:t>, тел. 5 – 01 – 72</w:t>
            </w:r>
          </w:p>
          <w:p w:rsidR="003302E7" w:rsidRPr="00444E83" w:rsidRDefault="003302E7" w:rsidP="00444E83">
            <w:pPr>
              <w:spacing w:line="300" w:lineRule="exact"/>
              <w:jc w:val="center"/>
              <w:rPr>
                <w:sz w:val="30"/>
                <w:szCs w:val="30"/>
              </w:rPr>
            </w:pPr>
          </w:p>
          <w:p w:rsidR="003302E7" w:rsidRPr="00444E83" w:rsidRDefault="003302E7" w:rsidP="00444E83">
            <w:pPr>
              <w:spacing w:line="300" w:lineRule="exact"/>
              <w:jc w:val="center"/>
              <w:rPr>
                <w:sz w:val="30"/>
                <w:szCs w:val="30"/>
              </w:rPr>
            </w:pPr>
            <w:r>
              <w:rPr>
                <w:sz w:val="30"/>
                <w:szCs w:val="30"/>
              </w:rPr>
              <w:t>Таврель</w:t>
            </w:r>
            <w:r w:rsidRPr="00444E83">
              <w:rPr>
                <w:sz w:val="30"/>
                <w:szCs w:val="30"/>
              </w:rPr>
              <w:t xml:space="preserve"> </w:t>
            </w:r>
            <w:r>
              <w:rPr>
                <w:sz w:val="30"/>
                <w:szCs w:val="30"/>
              </w:rPr>
              <w:t>Светлана</w:t>
            </w:r>
            <w:r w:rsidRPr="00444E83">
              <w:rPr>
                <w:sz w:val="30"/>
                <w:szCs w:val="30"/>
              </w:rPr>
              <w:t xml:space="preserve"> </w:t>
            </w:r>
            <w:r>
              <w:rPr>
                <w:sz w:val="30"/>
                <w:szCs w:val="30"/>
              </w:rPr>
              <w:t>Михайл</w:t>
            </w:r>
            <w:r w:rsidRPr="00444E83">
              <w:rPr>
                <w:sz w:val="30"/>
                <w:szCs w:val="30"/>
              </w:rPr>
              <w:t>овна,</w:t>
            </w:r>
          </w:p>
          <w:p w:rsidR="003302E7" w:rsidRPr="00444E83" w:rsidRDefault="003302E7" w:rsidP="00A210A3">
            <w:pPr>
              <w:spacing w:line="300" w:lineRule="exact"/>
              <w:jc w:val="center"/>
              <w:rPr>
                <w:sz w:val="30"/>
                <w:szCs w:val="30"/>
              </w:rPr>
            </w:pPr>
            <w:r w:rsidRPr="00444E83">
              <w:rPr>
                <w:sz w:val="30"/>
                <w:szCs w:val="30"/>
              </w:rPr>
              <w:t xml:space="preserve">каб. № </w:t>
            </w:r>
            <w:r w:rsidR="00A210A3">
              <w:rPr>
                <w:sz w:val="30"/>
                <w:szCs w:val="30"/>
              </w:rPr>
              <w:t>5</w:t>
            </w:r>
            <w:r w:rsidRPr="00444E83">
              <w:rPr>
                <w:sz w:val="30"/>
                <w:szCs w:val="30"/>
              </w:rPr>
              <w:t xml:space="preserve">, тел. </w:t>
            </w:r>
            <w:r>
              <w:rPr>
                <w:sz w:val="30"/>
                <w:szCs w:val="30"/>
              </w:rPr>
              <w:t>2</w:t>
            </w:r>
            <w:r w:rsidRPr="00444E83">
              <w:rPr>
                <w:sz w:val="30"/>
                <w:szCs w:val="30"/>
              </w:rPr>
              <w:t xml:space="preserve"> – </w:t>
            </w:r>
            <w:r>
              <w:rPr>
                <w:sz w:val="30"/>
                <w:szCs w:val="30"/>
              </w:rPr>
              <w:t>74</w:t>
            </w:r>
            <w:r w:rsidRPr="00444E83">
              <w:rPr>
                <w:sz w:val="30"/>
                <w:szCs w:val="30"/>
              </w:rPr>
              <w:t xml:space="preserve"> – </w:t>
            </w:r>
            <w:r>
              <w:rPr>
                <w:sz w:val="30"/>
                <w:szCs w:val="30"/>
              </w:rPr>
              <w:t>50</w:t>
            </w:r>
          </w:p>
        </w:tc>
      </w:tr>
      <w:tr w:rsidR="003302E7" w:rsidRPr="00444E83">
        <w:trPr>
          <w:trHeight w:val="907"/>
        </w:trPr>
        <w:tc>
          <w:tcPr>
            <w:tcW w:w="4532" w:type="dxa"/>
          </w:tcPr>
          <w:p w:rsidR="003302E7" w:rsidRPr="003302E7" w:rsidRDefault="003302E7" w:rsidP="00444E83">
            <w:pPr>
              <w:spacing w:line="300" w:lineRule="exact"/>
              <w:rPr>
                <w:b/>
                <w:color w:val="800080"/>
                <w:sz w:val="30"/>
                <w:szCs w:val="30"/>
              </w:rPr>
            </w:pPr>
            <w:r w:rsidRPr="003302E7">
              <w:rPr>
                <w:b/>
                <w:color w:val="800080"/>
                <w:sz w:val="30"/>
                <w:szCs w:val="30"/>
              </w:rPr>
              <w:t>* социальное пособие для возмещения затрат на приобретение подгузников</w:t>
            </w:r>
          </w:p>
          <w:p w:rsidR="003302E7" w:rsidRPr="003302E7" w:rsidRDefault="003302E7" w:rsidP="00444E83">
            <w:pPr>
              <w:spacing w:line="300" w:lineRule="exact"/>
              <w:rPr>
                <w:b/>
                <w:color w:val="800080"/>
                <w:sz w:val="30"/>
                <w:szCs w:val="30"/>
              </w:rPr>
            </w:pPr>
          </w:p>
        </w:tc>
        <w:tc>
          <w:tcPr>
            <w:tcW w:w="6649" w:type="dxa"/>
            <w:vMerge/>
            <w:shd w:val="clear" w:color="auto" w:fill="auto"/>
            <w:vAlign w:val="center"/>
          </w:tcPr>
          <w:p w:rsidR="003302E7" w:rsidRPr="00444E83" w:rsidRDefault="003302E7" w:rsidP="00444E83">
            <w:pPr>
              <w:spacing w:line="300" w:lineRule="exact"/>
              <w:jc w:val="center"/>
              <w:rPr>
                <w:sz w:val="30"/>
                <w:szCs w:val="30"/>
              </w:rPr>
            </w:pPr>
          </w:p>
        </w:tc>
      </w:tr>
      <w:tr w:rsidR="003302E7" w:rsidRPr="00444E83">
        <w:tc>
          <w:tcPr>
            <w:tcW w:w="4532" w:type="dxa"/>
          </w:tcPr>
          <w:p w:rsidR="003302E7" w:rsidRPr="003302E7" w:rsidRDefault="003302E7" w:rsidP="00444E83">
            <w:pPr>
              <w:spacing w:line="300" w:lineRule="exact"/>
              <w:rPr>
                <w:b/>
                <w:color w:val="800080"/>
                <w:sz w:val="30"/>
                <w:szCs w:val="30"/>
              </w:rPr>
            </w:pPr>
            <w:r w:rsidRPr="003302E7">
              <w:rPr>
                <w:b/>
                <w:color w:val="800080"/>
                <w:sz w:val="30"/>
                <w:szCs w:val="30"/>
              </w:rPr>
              <w:t>* обеспечение продуктами питания детей первых двух лет жизни</w:t>
            </w:r>
          </w:p>
          <w:p w:rsidR="003302E7" w:rsidRPr="003302E7" w:rsidRDefault="003302E7" w:rsidP="00444E83">
            <w:pPr>
              <w:spacing w:line="300" w:lineRule="exact"/>
              <w:rPr>
                <w:b/>
                <w:color w:val="800080"/>
                <w:sz w:val="30"/>
                <w:szCs w:val="30"/>
              </w:rPr>
            </w:pPr>
          </w:p>
        </w:tc>
        <w:tc>
          <w:tcPr>
            <w:tcW w:w="6649" w:type="dxa"/>
            <w:vMerge/>
          </w:tcPr>
          <w:p w:rsidR="003302E7" w:rsidRPr="00444E83" w:rsidRDefault="003302E7" w:rsidP="00444E83">
            <w:pPr>
              <w:spacing w:line="260" w:lineRule="exact"/>
              <w:ind w:left="-10" w:right="-7"/>
              <w:jc w:val="center"/>
              <w:rPr>
                <w:sz w:val="30"/>
                <w:szCs w:val="30"/>
              </w:rPr>
            </w:pPr>
          </w:p>
        </w:tc>
      </w:tr>
    </w:tbl>
    <w:p w:rsidR="001354EE" w:rsidRDefault="001354EE" w:rsidP="00771856">
      <w:pPr>
        <w:pStyle w:val="a3"/>
        <w:ind w:firstLine="748"/>
        <w:rPr>
          <w:i/>
          <w:color w:val="7030A0"/>
          <w:sz w:val="32"/>
          <w:szCs w:val="32"/>
          <w:u w:val="single"/>
        </w:rPr>
      </w:pPr>
    </w:p>
    <w:p w:rsidR="00771856" w:rsidRPr="00B11E62" w:rsidRDefault="00771856" w:rsidP="00771856">
      <w:pPr>
        <w:pStyle w:val="a3"/>
        <w:ind w:firstLine="748"/>
        <w:rPr>
          <w:i/>
          <w:color w:val="7030A0"/>
          <w:sz w:val="34"/>
          <w:szCs w:val="34"/>
          <w:u w:val="single"/>
        </w:rPr>
      </w:pPr>
      <w:r w:rsidRPr="00B11E62">
        <w:rPr>
          <w:i/>
          <w:color w:val="7030A0"/>
          <w:sz w:val="34"/>
          <w:szCs w:val="34"/>
          <w:u w:val="single"/>
        </w:rPr>
        <w:lastRenderedPageBreak/>
        <w:t>Условия и порядок  предоставления государственной адресной социальной помощи</w:t>
      </w:r>
    </w:p>
    <w:p w:rsidR="00206B55" w:rsidRDefault="00C6439B" w:rsidP="00A030A9">
      <w:pPr>
        <w:pStyle w:val="underpoint"/>
        <w:rPr>
          <w:sz w:val="30"/>
          <w:szCs w:val="30"/>
        </w:rPr>
      </w:pPr>
      <w:r w:rsidRPr="00A053BD">
        <w:rPr>
          <w:b/>
          <w:sz w:val="36"/>
          <w:szCs w:val="36"/>
        </w:rPr>
        <w:t>1.</w:t>
      </w:r>
      <w:r>
        <w:rPr>
          <w:sz w:val="30"/>
          <w:szCs w:val="30"/>
        </w:rPr>
        <w:t xml:space="preserve"> </w:t>
      </w:r>
      <w:proofErr w:type="gramStart"/>
      <w:r w:rsidR="00613D7C" w:rsidRPr="002E2E09">
        <w:rPr>
          <w:sz w:val="30"/>
          <w:szCs w:val="30"/>
          <w:u w:val="single"/>
        </w:rPr>
        <w:t>Е</w:t>
      </w:r>
      <w:r w:rsidR="00206B55" w:rsidRPr="002E2E09">
        <w:rPr>
          <w:sz w:val="30"/>
          <w:szCs w:val="30"/>
          <w:u w:val="single"/>
        </w:rPr>
        <w:t>жемесячное социальное пособие</w:t>
      </w:r>
      <w:r w:rsidR="00206B55" w:rsidRPr="00613D7C">
        <w:rPr>
          <w:b/>
          <w:sz w:val="30"/>
          <w:szCs w:val="30"/>
        </w:rPr>
        <w:t>*</w:t>
      </w:r>
      <w:r w:rsidR="00206B55" w:rsidRPr="00433E06">
        <w:rPr>
          <w:sz w:val="30"/>
          <w:szCs w:val="30"/>
        </w:rPr>
        <w:t xml:space="preserve"> предоставляется семьям (гражданам) при условии, что их </w:t>
      </w:r>
      <w:r w:rsidR="00206B55" w:rsidRPr="00A030A9">
        <w:rPr>
          <w:sz w:val="30"/>
          <w:szCs w:val="30"/>
        </w:rPr>
        <w:t>среднедушевой доход, определяемый</w:t>
      </w:r>
      <w:r w:rsidR="00206B55" w:rsidRPr="00433E06">
        <w:rPr>
          <w:sz w:val="30"/>
          <w:szCs w:val="30"/>
        </w:rPr>
        <w:t xml:space="preserve"> в порядке, установленном Советом Министров Республики Беларусь (далее – среднедушевой доход), </w:t>
      </w:r>
      <w:r w:rsidR="00206B55" w:rsidRPr="00A030A9">
        <w:rPr>
          <w:sz w:val="30"/>
          <w:szCs w:val="30"/>
        </w:rPr>
        <w:t xml:space="preserve">по объективным причинам ниже наибольшей величины бюджета прожиточного минимума в среднем на душу населения, </w:t>
      </w:r>
      <w:r w:rsidR="00206B55" w:rsidRPr="00433E06">
        <w:rPr>
          <w:sz w:val="30"/>
          <w:szCs w:val="30"/>
        </w:rPr>
        <w:t>утвержденного Минист</w:t>
      </w:r>
      <w:r w:rsidR="00BC4242">
        <w:rPr>
          <w:sz w:val="30"/>
          <w:szCs w:val="30"/>
        </w:rPr>
        <w:t xml:space="preserve">ерством труда и социальной защиты </w:t>
      </w:r>
      <w:r w:rsidR="00206B55" w:rsidRPr="00433E06">
        <w:rPr>
          <w:sz w:val="30"/>
          <w:szCs w:val="30"/>
        </w:rPr>
        <w:t xml:space="preserve">Республики Беларусь, за два последних квартала (далее – </w:t>
      </w:r>
      <w:r w:rsidR="00206B55" w:rsidRPr="00A030A9">
        <w:rPr>
          <w:sz w:val="30"/>
          <w:szCs w:val="30"/>
        </w:rPr>
        <w:t>критерий нуждаемости)</w:t>
      </w:r>
      <w:r w:rsidR="009E78A5">
        <w:rPr>
          <w:sz w:val="30"/>
          <w:szCs w:val="30"/>
        </w:rPr>
        <w:t xml:space="preserve"> </w:t>
      </w:r>
      <w:r w:rsidR="009E78A5" w:rsidRPr="009E78A5">
        <w:rPr>
          <w:b/>
          <w:sz w:val="30"/>
          <w:szCs w:val="30"/>
        </w:rPr>
        <w:t>(</w:t>
      </w:r>
      <w:r w:rsidR="00327894">
        <w:rPr>
          <w:b/>
          <w:sz w:val="30"/>
          <w:szCs w:val="30"/>
        </w:rPr>
        <w:t xml:space="preserve">с </w:t>
      </w:r>
      <w:r w:rsidR="006E3B84">
        <w:rPr>
          <w:b/>
          <w:sz w:val="30"/>
          <w:szCs w:val="30"/>
        </w:rPr>
        <w:t xml:space="preserve">1 </w:t>
      </w:r>
      <w:r w:rsidR="00A210A3">
        <w:rPr>
          <w:b/>
          <w:sz w:val="30"/>
          <w:szCs w:val="30"/>
        </w:rPr>
        <w:t>февраля</w:t>
      </w:r>
      <w:r w:rsidR="006E3B84">
        <w:rPr>
          <w:b/>
          <w:sz w:val="30"/>
          <w:szCs w:val="30"/>
        </w:rPr>
        <w:t xml:space="preserve"> 202</w:t>
      </w:r>
      <w:r w:rsidR="00A210A3">
        <w:rPr>
          <w:b/>
          <w:sz w:val="30"/>
          <w:szCs w:val="30"/>
        </w:rPr>
        <w:t>6</w:t>
      </w:r>
      <w:r w:rsidR="006E3B84">
        <w:rPr>
          <w:b/>
          <w:sz w:val="30"/>
          <w:szCs w:val="30"/>
        </w:rPr>
        <w:t xml:space="preserve"> г. по 3</w:t>
      </w:r>
      <w:r w:rsidR="00A210A3">
        <w:rPr>
          <w:b/>
          <w:sz w:val="30"/>
          <w:szCs w:val="30"/>
        </w:rPr>
        <w:t>0</w:t>
      </w:r>
      <w:r w:rsidR="006E3B84">
        <w:rPr>
          <w:b/>
          <w:sz w:val="30"/>
          <w:szCs w:val="30"/>
        </w:rPr>
        <w:t xml:space="preserve"> </w:t>
      </w:r>
      <w:r w:rsidR="00A210A3">
        <w:rPr>
          <w:b/>
          <w:sz w:val="30"/>
          <w:szCs w:val="30"/>
        </w:rPr>
        <w:t>апреля</w:t>
      </w:r>
      <w:proofErr w:type="gramEnd"/>
      <w:r w:rsidR="006E3B84">
        <w:rPr>
          <w:b/>
          <w:sz w:val="30"/>
          <w:szCs w:val="30"/>
        </w:rPr>
        <w:t xml:space="preserve"> </w:t>
      </w:r>
      <w:proofErr w:type="gramStart"/>
      <w:r w:rsidR="006E3B84">
        <w:rPr>
          <w:b/>
          <w:sz w:val="30"/>
          <w:szCs w:val="30"/>
        </w:rPr>
        <w:t>202</w:t>
      </w:r>
      <w:r w:rsidR="00077B0A">
        <w:rPr>
          <w:b/>
          <w:sz w:val="30"/>
          <w:szCs w:val="30"/>
        </w:rPr>
        <w:t>6</w:t>
      </w:r>
      <w:r w:rsidR="006E3B84">
        <w:rPr>
          <w:b/>
          <w:sz w:val="30"/>
          <w:szCs w:val="30"/>
        </w:rPr>
        <w:t xml:space="preserve"> г.</w:t>
      </w:r>
      <w:r w:rsidR="00327894">
        <w:rPr>
          <w:b/>
          <w:sz w:val="30"/>
          <w:szCs w:val="30"/>
        </w:rPr>
        <w:t xml:space="preserve"> – </w:t>
      </w:r>
      <w:r w:rsidR="00A210A3">
        <w:rPr>
          <w:b/>
          <w:sz w:val="30"/>
          <w:szCs w:val="30"/>
        </w:rPr>
        <w:t xml:space="preserve">496,96 </w:t>
      </w:r>
      <w:r w:rsidR="00327894">
        <w:rPr>
          <w:b/>
          <w:sz w:val="30"/>
          <w:szCs w:val="30"/>
        </w:rPr>
        <w:t>руб</w:t>
      </w:r>
      <w:r w:rsidR="0087095F">
        <w:rPr>
          <w:b/>
          <w:sz w:val="30"/>
          <w:szCs w:val="30"/>
        </w:rPr>
        <w:t>.</w:t>
      </w:r>
      <w:r w:rsidR="009E78A5" w:rsidRPr="009E78A5">
        <w:rPr>
          <w:b/>
          <w:sz w:val="30"/>
          <w:szCs w:val="30"/>
        </w:rPr>
        <w:t>)</w:t>
      </w:r>
      <w:r w:rsidR="00106704">
        <w:rPr>
          <w:b/>
          <w:sz w:val="30"/>
          <w:szCs w:val="30"/>
        </w:rPr>
        <w:t>.</w:t>
      </w:r>
      <w:r w:rsidR="009E78A5" w:rsidRPr="009E78A5">
        <w:rPr>
          <w:b/>
          <w:sz w:val="30"/>
          <w:szCs w:val="30"/>
        </w:rPr>
        <w:t xml:space="preserve">  </w:t>
      </w:r>
      <w:proofErr w:type="gramEnd"/>
    </w:p>
    <w:p w:rsidR="00C11F2E" w:rsidRPr="00A85C2E" w:rsidRDefault="00C11F2E" w:rsidP="00A030A9">
      <w:pPr>
        <w:pStyle w:val="newncpi"/>
        <w:rPr>
          <w:b/>
          <w:color w:val="000099"/>
          <w:sz w:val="30"/>
          <w:szCs w:val="30"/>
          <w:highlight w:val="yellow"/>
        </w:rPr>
      </w:pPr>
      <w:r w:rsidRPr="00A85C2E">
        <w:rPr>
          <w:sz w:val="30"/>
          <w:szCs w:val="30"/>
        </w:rPr>
        <w:t xml:space="preserve">Многодетным семьям ежемесячное социальное пособие предоставляется при условии, что их среднедушевой доход составляет не более 1,15 величины критерия нуждаемости </w:t>
      </w:r>
      <w:r w:rsidR="009E78A5" w:rsidRPr="009E78A5">
        <w:rPr>
          <w:b/>
          <w:sz w:val="30"/>
          <w:szCs w:val="30"/>
        </w:rPr>
        <w:t>(</w:t>
      </w:r>
      <w:r w:rsidR="00A210A3">
        <w:rPr>
          <w:b/>
          <w:sz w:val="30"/>
          <w:szCs w:val="30"/>
        </w:rPr>
        <w:t xml:space="preserve">с 1 февраля 2026 г. по 30 апреля 2026 г. </w:t>
      </w:r>
      <w:r w:rsidR="00252A9B">
        <w:rPr>
          <w:b/>
          <w:sz w:val="30"/>
          <w:szCs w:val="30"/>
        </w:rPr>
        <w:t xml:space="preserve"> </w:t>
      </w:r>
      <w:r w:rsidR="00327894">
        <w:rPr>
          <w:b/>
          <w:sz w:val="30"/>
          <w:szCs w:val="30"/>
        </w:rPr>
        <w:t xml:space="preserve">– </w:t>
      </w:r>
      <w:r w:rsidR="00A210A3">
        <w:rPr>
          <w:b/>
          <w:sz w:val="30"/>
          <w:szCs w:val="30"/>
        </w:rPr>
        <w:t>571,50</w:t>
      </w:r>
      <w:r w:rsidR="006E3B84">
        <w:rPr>
          <w:b/>
          <w:sz w:val="30"/>
          <w:szCs w:val="30"/>
        </w:rPr>
        <w:t xml:space="preserve"> </w:t>
      </w:r>
      <w:r w:rsidR="00327894">
        <w:rPr>
          <w:b/>
          <w:sz w:val="30"/>
          <w:szCs w:val="30"/>
        </w:rPr>
        <w:t>руб</w:t>
      </w:r>
      <w:r w:rsidR="006E3B84">
        <w:rPr>
          <w:b/>
          <w:sz w:val="30"/>
          <w:szCs w:val="30"/>
        </w:rPr>
        <w:t>.</w:t>
      </w:r>
      <w:r w:rsidR="009E78A5" w:rsidRPr="009E78A5">
        <w:rPr>
          <w:b/>
          <w:sz w:val="30"/>
          <w:szCs w:val="30"/>
        </w:rPr>
        <w:t>)</w:t>
      </w:r>
      <w:r w:rsidRPr="00A85C2E">
        <w:rPr>
          <w:b/>
          <w:sz w:val="30"/>
          <w:szCs w:val="30"/>
        </w:rPr>
        <w:t>.</w:t>
      </w:r>
    </w:p>
    <w:p w:rsidR="00206B55" w:rsidRDefault="00206B55" w:rsidP="00A030A9">
      <w:pPr>
        <w:pStyle w:val="newncpi"/>
        <w:rPr>
          <w:sz w:val="30"/>
          <w:szCs w:val="30"/>
        </w:rPr>
      </w:pPr>
      <w:r w:rsidRPr="00A030A9">
        <w:rPr>
          <w:sz w:val="30"/>
          <w:szCs w:val="30"/>
        </w:rPr>
        <w:t>Размер ежемесячного социального пособия на каждого члена семьи (гражданина)</w:t>
      </w:r>
      <w:r w:rsidR="00613D7C" w:rsidRPr="00A030A9">
        <w:rPr>
          <w:sz w:val="30"/>
          <w:szCs w:val="30"/>
        </w:rPr>
        <w:t xml:space="preserve"> </w:t>
      </w:r>
      <w:r w:rsidRPr="00A030A9">
        <w:rPr>
          <w:sz w:val="30"/>
          <w:szCs w:val="30"/>
        </w:rPr>
        <w:t>составляет положительную разность между критерием нуждаемости и среднедушевым доходом семьи (гражданина);</w:t>
      </w:r>
      <w:r w:rsidR="00613D7C">
        <w:rPr>
          <w:sz w:val="30"/>
          <w:szCs w:val="30"/>
        </w:rPr>
        <w:t xml:space="preserve"> </w:t>
      </w:r>
      <w:r w:rsidRPr="00433E06">
        <w:rPr>
          <w:sz w:val="30"/>
          <w:szCs w:val="30"/>
        </w:rPr>
        <w:t>пересчитывается при увеличении критерия нуждаемости в период предоставления е</w:t>
      </w:r>
      <w:r w:rsidR="00613D7C">
        <w:rPr>
          <w:sz w:val="30"/>
          <w:szCs w:val="30"/>
        </w:rPr>
        <w:t>жемесячного социального пособия.</w:t>
      </w:r>
    </w:p>
    <w:p w:rsidR="00FE2659" w:rsidRPr="00A85C2E" w:rsidRDefault="00FE2659" w:rsidP="00A030A9">
      <w:pPr>
        <w:pStyle w:val="underpoint"/>
        <w:rPr>
          <w:sz w:val="30"/>
          <w:szCs w:val="30"/>
        </w:rPr>
      </w:pPr>
      <w:r w:rsidRPr="00A85C2E">
        <w:rPr>
          <w:sz w:val="30"/>
          <w:szCs w:val="30"/>
        </w:rPr>
        <w:t>Ежемесячное социальное пособие семьям (гражданам) предоставляется с месяца подачи заявления о предоставлении государственной адресной социальной помощи (далее – месяц обращения), на период от 1 до 6 месяцев в течение 12 месяцев, начиная с месяца обращения, с учетом принимаемых семьей (гражданином) мер по улучшению своего материального положения, при повторных обращениях – с учетом выполнения трудоспособным членом семьи (гражданином) мероприятий, указанных в плане по самостоятельному улучшению материального положения для трудоспособных членов семьи (граждан), если такой план разработан комиссией.</w:t>
      </w:r>
    </w:p>
    <w:p w:rsidR="00FE2659" w:rsidRPr="00A030A9" w:rsidRDefault="00FE2659" w:rsidP="00A030A9">
      <w:pPr>
        <w:pStyle w:val="underpoint"/>
        <w:rPr>
          <w:sz w:val="30"/>
          <w:szCs w:val="30"/>
        </w:rPr>
      </w:pPr>
      <w:r w:rsidRPr="00A030A9">
        <w:rPr>
          <w:sz w:val="30"/>
          <w:szCs w:val="30"/>
        </w:rPr>
        <w:t>По решению комиссии ежемесячное социальное пособие может быть предоставлено на период более 6 месяцев (но не более 12 месяцев):</w:t>
      </w:r>
    </w:p>
    <w:p w:rsidR="00FE2659" w:rsidRPr="00A85C2E" w:rsidRDefault="00FE2659" w:rsidP="00A030A9">
      <w:pPr>
        <w:pStyle w:val="underpoint"/>
        <w:rPr>
          <w:sz w:val="30"/>
          <w:szCs w:val="30"/>
        </w:rPr>
      </w:pPr>
      <w:r w:rsidRPr="00A85C2E">
        <w:rPr>
          <w:sz w:val="30"/>
          <w:szCs w:val="30"/>
        </w:rPr>
        <w:t>одиноким инвалидам I и II группы*;</w:t>
      </w:r>
    </w:p>
    <w:p w:rsidR="00FE2659" w:rsidRPr="00A85C2E" w:rsidRDefault="00FE2659" w:rsidP="00A030A9">
      <w:pPr>
        <w:pStyle w:val="underpoint"/>
        <w:rPr>
          <w:sz w:val="30"/>
          <w:szCs w:val="30"/>
        </w:rPr>
      </w:pPr>
      <w:r w:rsidRPr="00A85C2E">
        <w:rPr>
          <w:sz w:val="30"/>
          <w:szCs w:val="30"/>
        </w:rPr>
        <w:t>одиноким гражданам, достигшим возраста 70 лет**;</w:t>
      </w:r>
    </w:p>
    <w:p w:rsidR="00FE2659" w:rsidRPr="00A85C2E" w:rsidRDefault="00FE2659" w:rsidP="00A030A9">
      <w:pPr>
        <w:pStyle w:val="underpoint"/>
        <w:rPr>
          <w:sz w:val="30"/>
          <w:szCs w:val="30"/>
        </w:rPr>
      </w:pPr>
      <w:r w:rsidRPr="00A85C2E">
        <w:rPr>
          <w:sz w:val="30"/>
          <w:szCs w:val="30"/>
        </w:rPr>
        <w:t>неполным семьям, в которых родитель осуществляет уход за ребенком-инвалидом в возрасте до 18 лет;</w:t>
      </w:r>
    </w:p>
    <w:p w:rsidR="00FE2659" w:rsidRPr="00A85C2E" w:rsidRDefault="00FE2659" w:rsidP="00A030A9">
      <w:pPr>
        <w:pStyle w:val="underpoint"/>
        <w:rPr>
          <w:sz w:val="30"/>
          <w:szCs w:val="30"/>
        </w:rPr>
      </w:pPr>
      <w:r w:rsidRPr="00A85C2E">
        <w:rPr>
          <w:sz w:val="30"/>
          <w:szCs w:val="30"/>
        </w:rPr>
        <w:t>семьям, воспитывающим несовершеннолетних детей (ребенка), в которых оба родителя (мать (мачеха), отец (отчим) в полной семье либо единственный родитель в неполной семье, усыновитель (удочеритель) являются инвалидами I или II группы, а также если один из родителей в полной семье является инвалидом I группы, а второй осуществляет уход за ним и получает пособие, предусмотренное законодательством;</w:t>
      </w:r>
    </w:p>
    <w:p w:rsidR="00FE2659" w:rsidRPr="00A85C2E" w:rsidRDefault="00FE2659" w:rsidP="00A030A9">
      <w:pPr>
        <w:pStyle w:val="underpoint"/>
        <w:rPr>
          <w:sz w:val="30"/>
          <w:szCs w:val="30"/>
        </w:rPr>
      </w:pPr>
      <w:r w:rsidRPr="00A85C2E">
        <w:rPr>
          <w:sz w:val="30"/>
          <w:szCs w:val="30"/>
        </w:rPr>
        <w:t>многодетным семьям.</w:t>
      </w:r>
    </w:p>
    <w:p w:rsidR="00FE2659" w:rsidRPr="002E2E09" w:rsidRDefault="00FE2659" w:rsidP="00FE2659">
      <w:pPr>
        <w:pStyle w:val="snoskiline"/>
        <w:rPr>
          <w:sz w:val="10"/>
          <w:szCs w:val="10"/>
        </w:rPr>
      </w:pPr>
      <w:r w:rsidRPr="002E2E09">
        <w:rPr>
          <w:sz w:val="10"/>
          <w:szCs w:val="10"/>
        </w:rPr>
        <w:t>_______</w:t>
      </w:r>
      <w:r w:rsidR="002E2E09" w:rsidRPr="002E2E09">
        <w:rPr>
          <w:sz w:val="10"/>
          <w:szCs w:val="10"/>
        </w:rPr>
        <w:t>___</w:t>
      </w:r>
      <w:r w:rsidRPr="002E2E09">
        <w:rPr>
          <w:sz w:val="10"/>
          <w:szCs w:val="10"/>
        </w:rPr>
        <w:t>___________________</w:t>
      </w:r>
    </w:p>
    <w:p w:rsidR="00FE2659" w:rsidRPr="00A030A9" w:rsidRDefault="00FE2659" w:rsidP="00FE2659">
      <w:pPr>
        <w:pStyle w:val="snoski"/>
        <w:rPr>
          <w:i/>
          <w:sz w:val="28"/>
          <w:szCs w:val="28"/>
        </w:rPr>
      </w:pPr>
      <w:r w:rsidRPr="00A030A9">
        <w:rPr>
          <w:i/>
          <w:sz w:val="28"/>
          <w:szCs w:val="28"/>
        </w:rPr>
        <w:t>* Под одинокими инвалидами I и II группы понимаются инвалиды I и II группы, не имеющие трудоспособных членов семьи, обязанных по закону их содержать.</w:t>
      </w:r>
    </w:p>
    <w:p w:rsidR="00B11E62" w:rsidRDefault="00FE2659" w:rsidP="00B11E62">
      <w:pPr>
        <w:pStyle w:val="snoski"/>
        <w:rPr>
          <w:i/>
          <w:sz w:val="28"/>
          <w:szCs w:val="28"/>
        </w:rPr>
      </w:pPr>
      <w:r w:rsidRPr="00A030A9">
        <w:rPr>
          <w:i/>
          <w:sz w:val="28"/>
          <w:szCs w:val="28"/>
        </w:rPr>
        <w:t>** Под одинокими гражданами, достигшими возраста 70 лет, понимаются граждане, достигшие возраста 70 лет, не имеющие трудоспособных членов семьи, обязанных по закону их содержать.</w:t>
      </w:r>
    </w:p>
    <w:p w:rsidR="00206B55" w:rsidRPr="00B11E62" w:rsidRDefault="00613D7C" w:rsidP="00B11E62">
      <w:pPr>
        <w:pStyle w:val="snoski"/>
        <w:rPr>
          <w:i/>
          <w:sz w:val="28"/>
          <w:szCs w:val="28"/>
        </w:rPr>
      </w:pPr>
      <w:r w:rsidRPr="002E2E09">
        <w:rPr>
          <w:sz w:val="30"/>
          <w:szCs w:val="30"/>
          <w:u w:val="single"/>
        </w:rPr>
        <w:t>Е</w:t>
      </w:r>
      <w:r w:rsidR="00206B55" w:rsidRPr="002E2E09">
        <w:rPr>
          <w:sz w:val="30"/>
          <w:szCs w:val="30"/>
          <w:u w:val="single"/>
        </w:rPr>
        <w:t>диновременное социальное пособие</w:t>
      </w:r>
      <w:r w:rsidR="00206B55" w:rsidRPr="00433E06">
        <w:rPr>
          <w:sz w:val="30"/>
          <w:szCs w:val="30"/>
        </w:rPr>
        <w:t xml:space="preserve"> предоставляется семьям (гражданам), оказавшимся по объективным причинам в трудной жизненной ситуации, нарушающей нормальную жизнедеятельность</w:t>
      </w:r>
      <w:r w:rsidR="00206B55" w:rsidRPr="00613D7C">
        <w:rPr>
          <w:b/>
          <w:sz w:val="30"/>
          <w:szCs w:val="30"/>
        </w:rPr>
        <w:t>**</w:t>
      </w:r>
      <w:r w:rsidR="00206B55" w:rsidRPr="00433E06">
        <w:rPr>
          <w:sz w:val="30"/>
          <w:szCs w:val="30"/>
        </w:rPr>
        <w:t xml:space="preserve">, при условии, что их среднедушевой </w:t>
      </w:r>
      <w:r w:rsidR="00206B55" w:rsidRPr="00433E06">
        <w:rPr>
          <w:sz w:val="30"/>
          <w:szCs w:val="30"/>
        </w:rPr>
        <w:lastRenderedPageBreak/>
        <w:t xml:space="preserve">доход составляет не более </w:t>
      </w:r>
      <w:r w:rsidR="00764A09" w:rsidRPr="00A85C2E">
        <w:rPr>
          <w:sz w:val="30"/>
          <w:szCs w:val="30"/>
        </w:rPr>
        <w:t>1</w:t>
      </w:r>
      <w:r w:rsidR="00645451" w:rsidRPr="00A85C2E">
        <w:rPr>
          <w:sz w:val="30"/>
          <w:szCs w:val="30"/>
        </w:rPr>
        <w:t>,</w:t>
      </w:r>
      <w:r w:rsidR="00764A09" w:rsidRPr="00A85C2E">
        <w:rPr>
          <w:sz w:val="30"/>
          <w:szCs w:val="30"/>
        </w:rPr>
        <w:t>5</w:t>
      </w:r>
      <w:r w:rsidR="00645451" w:rsidRPr="00A85C2E">
        <w:rPr>
          <w:sz w:val="30"/>
          <w:szCs w:val="30"/>
        </w:rPr>
        <w:t xml:space="preserve"> величины критерия нуждаемости</w:t>
      </w:r>
      <w:r w:rsidR="00764A09" w:rsidRPr="00764A09">
        <w:rPr>
          <w:color w:val="000099"/>
          <w:sz w:val="30"/>
          <w:szCs w:val="30"/>
        </w:rPr>
        <w:t xml:space="preserve"> </w:t>
      </w:r>
      <w:r w:rsidR="009E78A5" w:rsidRPr="009E78A5">
        <w:rPr>
          <w:b/>
          <w:sz w:val="30"/>
          <w:szCs w:val="30"/>
        </w:rPr>
        <w:t>(</w:t>
      </w:r>
      <w:r w:rsidR="00A210A3">
        <w:rPr>
          <w:b/>
          <w:sz w:val="30"/>
          <w:szCs w:val="30"/>
        </w:rPr>
        <w:t>с 1 февраля 2026 г. по 30 апреля 2026 г.</w:t>
      </w:r>
      <w:r w:rsidR="00077B0A">
        <w:rPr>
          <w:b/>
          <w:sz w:val="30"/>
          <w:szCs w:val="30"/>
        </w:rPr>
        <w:t xml:space="preserve"> </w:t>
      </w:r>
      <w:r w:rsidR="00252A9B">
        <w:rPr>
          <w:b/>
          <w:sz w:val="30"/>
          <w:szCs w:val="30"/>
        </w:rPr>
        <w:t xml:space="preserve"> </w:t>
      </w:r>
      <w:r w:rsidR="00327894">
        <w:rPr>
          <w:b/>
          <w:sz w:val="30"/>
          <w:szCs w:val="30"/>
        </w:rPr>
        <w:t xml:space="preserve">– </w:t>
      </w:r>
      <w:r w:rsidR="00A210A3">
        <w:rPr>
          <w:b/>
          <w:sz w:val="30"/>
          <w:szCs w:val="30"/>
        </w:rPr>
        <w:t>745,44</w:t>
      </w:r>
      <w:r w:rsidR="00327894">
        <w:rPr>
          <w:b/>
          <w:sz w:val="30"/>
          <w:szCs w:val="30"/>
        </w:rPr>
        <w:t xml:space="preserve"> руб.</w:t>
      </w:r>
      <w:r w:rsidR="009E78A5" w:rsidRPr="009E78A5">
        <w:rPr>
          <w:b/>
          <w:sz w:val="30"/>
          <w:szCs w:val="30"/>
        </w:rPr>
        <w:t>)</w:t>
      </w:r>
      <w:r w:rsidR="00206B55" w:rsidRPr="00A85C2E">
        <w:rPr>
          <w:b/>
          <w:sz w:val="30"/>
          <w:szCs w:val="30"/>
        </w:rPr>
        <w:t>.</w:t>
      </w:r>
    </w:p>
    <w:p w:rsidR="00B11E62" w:rsidRDefault="00206B55" w:rsidP="00B11E62">
      <w:pPr>
        <w:pStyle w:val="newncpi"/>
        <w:rPr>
          <w:sz w:val="30"/>
          <w:szCs w:val="30"/>
        </w:rPr>
      </w:pPr>
      <w:r w:rsidRPr="00A030A9">
        <w:rPr>
          <w:sz w:val="30"/>
          <w:szCs w:val="30"/>
        </w:rPr>
        <w:t xml:space="preserve">Размер </w:t>
      </w:r>
      <w:r w:rsidRPr="00433E06">
        <w:rPr>
          <w:sz w:val="30"/>
          <w:szCs w:val="30"/>
        </w:rPr>
        <w:t>единовременного социального пособия устанавливается в зависимости от трудной жизненной ситуации, в которой находится семья (гражданин), в сумме, не превышающей 10-кратного размера бюджета прожиточного минимума в среднем на душу населения, действующего на дату принятия решения о предоставлении государственной адресной социальной помощи в виде един</w:t>
      </w:r>
      <w:r w:rsidR="005071BC">
        <w:rPr>
          <w:sz w:val="30"/>
          <w:szCs w:val="30"/>
        </w:rPr>
        <w:t>овременного социального пособия.</w:t>
      </w:r>
    </w:p>
    <w:p w:rsidR="00206B55" w:rsidRPr="00B11E62" w:rsidRDefault="00A030A9" w:rsidP="00B11E62">
      <w:pPr>
        <w:pStyle w:val="newncpi"/>
        <w:rPr>
          <w:sz w:val="30"/>
          <w:szCs w:val="30"/>
        </w:rPr>
      </w:pPr>
      <w:r w:rsidRPr="002E2E09">
        <w:rPr>
          <w:sz w:val="16"/>
          <w:szCs w:val="16"/>
        </w:rPr>
        <w:t>__</w:t>
      </w:r>
      <w:r w:rsidR="00206B55" w:rsidRPr="002E2E09">
        <w:rPr>
          <w:sz w:val="16"/>
          <w:szCs w:val="16"/>
        </w:rPr>
        <w:t>________________________</w:t>
      </w:r>
    </w:p>
    <w:p w:rsidR="00FF39B4" w:rsidRPr="00FF39B4" w:rsidRDefault="00FE2659" w:rsidP="00FF39B4">
      <w:pPr>
        <w:pStyle w:val="snoski"/>
        <w:rPr>
          <w:i/>
          <w:sz w:val="28"/>
          <w:szCs w:val="28"/>
        </w:rPr>
      </w:pPr>
      <w:r>
        <w:rPr>
          <w:i/>
          <w:sz w:val="28"/>
          <w:szCs w:val="28"/>
        </w:rPr>
        <w:t xml:space="preserve">*Под </w:t>
      </w:r>
      <w:r w:rsidR="00FF39B4" w:rsidRPr="00FF39B4">
        <w:rPr>
          <w:i/>
          <w:sz w:val="28"/>
          <w:szCs w:val="28"/>
        </w:rPr>
        <w:t>ежемесячным социальным пособием понимается гарантированная государством выплата семье (гражданину) для увеличения ее (его) объективно низких доходов до уровня бюджета прожиточного минимума в среднем на душу населения при условии реализации семьей (гражданином) права на получение в соответствии с законодательством алиментов на несовершеннолетних детей, пенсий (кроме случаев неполучения государственной пенсии при продолжении работы после приобретения права на пенсию по возрасту на общих основаниях в целях увеличения размера такой пенсии), пособий.</w:t>
      </w:r>
    </w:p>
    <w:p w:rsidR="00C167D2" w:rsidRPr="00C167D2" w:rsidRDefault="00C167D2" w:rsidP="00227EE9">
      <w:pPr>
        <w:pStyle w:val="snoski"/>
        <w:spacing w:line="280" w:lineRule="exact"/>
        <w:rPr>
          <w:i/>
          <w:sz w:val="28"/>
          <w:szCs w:val="28"/>
        </w:rPr>
      </w:pPr>
      <w:r w:rsidRPr="00C167D2">
        <w:rPr>
          <w:i/>
          <w:sz w:val="28"/>
          <w:szCs w:val="28"/>
        </w:rPr>
        <w:t>**</w:t>
      </w:r>
      <w:r w:rsidR="00FE2659">
        <w:rPr>
          <w:i/>
          <w:sz w:val="28"/>
          <w:szCs w:val="28"/>
        </w:rPr>
        <w:t>П</w:t>
      </w:r>
      <w:r w:rsidRPr="00C167D2">
        <w:rPr>
          <w:i/>
          <w:sz w:val="28"/>
          <w:szCs w:val="28"/>
        </w:rPr>
        <w:t>од трудной жизненной ситуацией, нарушающей нормальную жизнедеятельность семьи (гражданина), понимаются объективные обстоятельства, сложные для самостоятельного разрешения:</w:t>
      </w:r>
    </w:p>
    <w:p w:rsidR="00C167D2" w:rsidRPr="00C167D2" w:rsidRDefault="00C167D2" w:rsidP="00227EE9">
      <w:pPr>
        <w:pStyle w:val="snoski"/>
        <w:spacing w:line="280" w:lineRule="exact"/>
        <w:rPr>
          <w:i/>
          <w:sz w:val="28"/>
          <w:szCs w:val="28"/>
        </w:rPr>
      </w:pPr>
      <w:r w:rsidRPr="00C167D2">
        <w:rPr>
          <w:i/>
          <w:sz w:val="28"/>
          <w:szCs w:val="28"/>
        </w:rPr>
        <w:t>полная нетрудоспособность по причине инвалидности или достижения гражданами 80-летнего возраста;</w:t>
      </w:r>
    </w:p>
    <w:p w:rsidR="00C167D2" w:rsidRPr="00C167D2" w:rsidRDefault="00C167D2" w:rsidP="00227EE9">
      <w:pPr>
        <w:pStyle w:val="snoski"/>
        <w:spacing w:line="280" w:lineRule="exact"/>
        <w:rPr>
          <w:i/>
          <w:sz w:val="28"/>
          <w:szCs w:val="28"/>
        </w:rPr>
      </w:pPr>
      <w:r w:rsidRPr="00C167D2">
        <w:rPr>
          <w:i/>
          <w:sz w:val="28"/>
          <w:szCs w:val="28"/>
        </w:rPr>
        <w:t>неспособность к самообслуживанию в связи с заболеванием, для лечения которого требуется длительное применение лекарственных средств;</w:t>
      </w:r>
    </w:p>
    <w:p w:rsidR="00C167D2" w:rsidRPr="00C167D2" w:rsidRDefault="00C167D2" w:rsidP="00227EE9">
      <w:pPr>
        <w:pStyle w:val="snoski"/>
        <w:spacing w:line="280" w:lineRule="exact"/>
        <w:rPr>
          <w:i/>
          <w:sz w:val="28"/>
          <w:szCs w:val="28"/>
        </w:rPr>
      </w:pPr>
      <w:r w:rsidRPr="00C167D2">
        <w:rPr>
          <w:i/>
          <w:sz w:val="28"/>
          <w:szCs w:val="28"/>
        </w:rPr>
        <w:t>смерть супруга (супруги), родителей (усыновителей), детей (в том числе усыновленных);</w:t>
      </w:r>
    </w:p>
    <w:p w:rsidR="00C167D2" w:rsidRPr="00C167D2" w:rsidRDefault="00C167D2" w:rsidP="00227EE9">
      <w:pPr>
        <w:pStyle w:val="snoski"/>
        <w:spacing w:line="280" w:lineRule="exact"/>
        <w:rPr>
          <w:i/>
          <w:sz w:val="28"/>
          <w:szCs w:val="28"/>
        </w:rPr>
      </w:pPr>
      <w:r w:rsidRPr="00C167D2">
        <w:rPr>
          <w:i/>
          <w:sz w:val="28"/>
          <w:szCs w:val="28"/>
        </w:rPr>
        <w:t>причинение вреда жизни, здоровью, имуществу в результате стихийных бедствий, катастроф, пожаров и иных чрезвычайных ситуаций (обстоятельств) непреодолимой силы (форс-мажор), противоправных действий других лиц;</w:t>
      </w:r>
    </w:p>
    <w:p w:rsidR="00C167D2" w:rsidRDefault="00C167D2" w:rsidP="002E2E09">
      <w:pPr>
        <w:pStyle w:val="snoski"/>
        <w:spacing w:after="120" w:line="280" w:lineRule="exact"/>
        <w:rPr>
          <w:i/>
          <w:sz w:val="28"/>
          <w:szCs w:val="28"/>
        </w:rPr>
      </w:pPr>
      <w:r w:rsidRPr="00C167D2">
        <w:rPr>
          <w:i/>
          <w:sz w:val="28"/>
          <w:szCs w:val="28"/>
        </w:rPr>
        <w:t>другие объективные обстоятельства, требующие материальной поддержки.</w:t>
      </w:r>
    </w:p>
    <w:p w:rsidR="00FE2659" w:rsidRPr="00A030A9" w:rsidRDefault="00FE2659" w:rsidP="00A030A9">
      <w:pPr>
        <w:pStyle w:val="underpoint"/>
        <w:rPr>
          <w:sz w:val="30"/>
          <w:szCs w:val="30"/>
        </w:rPr>
      </w:pPr>
      <w:r w:rsidRPr="00A030A9">
        <w:rPr>
          <w:sz w:val="30"/>
          <w:szCs w:val="30"/>
        </w:rPr>
        <w:t>Единовременное социальное пособие предоставляется семьям (гражданам) один раз в течение календарного года</w:t>
      </w:r>
      <w:r w:rsidR="00A85C2E" w:rsidRPr="00A030A9">
        <w:rPr>
          <w:sz w:val="30"/>
          <w:szCs w:val="30"/>
        </w:rPr>
        <w:t xml:space="preserve"> (с 1 января по 31 декабря)</w:t>
      </w:r>
      <w:r w:rsidRPr="00A030A9">
        <w:rPr>
          <w:sz w:val="30"/>
          <w:szCs w:val="30"/>
        </w:rPr>
        <w:t xml:space="preserve"> за </w:t>
      </w:r>
      <w:r w:rsidR="001F3B54" w:rsidRPr="00A030A9">
        <w:rPr>
          <w:sz w:val="30"/>
          <w:szCs w:val="30"/>
        </w:rPr>
        <w:t xml:space="preserve">следующим </w:t>
      </w:r>
      <w:r w:rsidRPr="00A030A9">
        <w:rPr>
          <w:sz w:val="30"/>
          <w:szCs w:val="30"/>
        </w:rPr>
        <w:t>исключением.</w:t>
      </w:r>
    </w:p>
    <w:p w:rsidR="001F3B54" w:rsidRPr="00A030A9" w:rsidRDefault="00FE2659" w:rsidP="00A030A9">
      <w:pPr>
        <w:pStyle w:val="underpoint"/>
        <w:rPr>
          <w:sz w:val="30"/>
          <w:szCs w:val="30"/>
        </w:rPr>
      </w:pPr>
      <w:r w:rsidRPr="00A030A9">
        <w:rPr>
          <w:sz w:val="30"/>
          <w:szCs w:val="30"/>
        </w:rPr>
        <w:t>Повторно в течение календарного года единовременное социальное пособие может быть предоставлено семьям (гражданам), пострадавшим в результате стихийных бедствий, катастроф, пожаров и иных чрезвычайных ситуаций (обстоятельств) непреодолимой силы (форс-мажор), если до этого они реализовали свое право на единовременное социальное пособие в связи с иной трудной жизненной ситуацией, нарушающей их нормальную жизнедеятельность.</w:t>
      </w:r>
    </w:p>
    <w:p w:rsidR="00206B55" w:rsidRPr="00433E06" w:rsidRDefault="005071BC" w:rsidP="00A030A9">
      <w:pPr>
        <w:pStyle w:val="underpoint"/>
        <w:rPr>
          <w:sz w:val="30"/>
          <w:szCs w:val="30"/>
        </w:rPr>
      </w:pPr>
      <w:r w:rsidRPr="002E2E09">
        <w:rPr>
          <w:sz w:val="30"/>
          <w:szCs w:val="30"/>
          <w:u w:val="single"/>
        </w:rPr>
        <w:t>С</w:t>
      </w:r>
      <w:r w:rsidR="00206B55" w:rsidRPr="002E2E09">
        <w:rPr>
          <w:sz w:val="30"/>
          <w:szCs w:val="30"/>
          <w:u w:val="single"/>
        </w:rPr>
        <w:t>оциальное пособие для возмещения затрат на приобретение подгузников</w:t>
      </w:r>
      <w:r w:rsidR="00206B55" w:rsidRPr="005071BC">
        <w:rPr>
          <w:b/>
          <w:sz w:val="30"/>
          <w:szCs w:val="30"/>
        </w:rPr>
        <w:t xml:space="preserve"> </w:t>
      </w:r>
      <w:r w:rsidR="00206B55" w:rsidRPr="00A030A9">
        <w:rPr>
          <w:sz w:val="30"/>
          <w:szCs w:val="30"/>
        </w:rPr>
        <w:t>предоставляется независимо от величины среднедушевого дохода семьи (гражданина) д</w:t>
      </w:r>
      <w:r w:rsidR="00206B55" w:rsidRPr="00433E06">
        <w:rPr>
          <w:sz w:val="30"/>
          <w:szCs w:val="30"/>
        </w:rPr>
        <w:t>етям-инвалидам в возрасте до 18 лет, имеющим IV степень утраты здоровья, инвалидам I группы</w:t>
      </w:r>
      <w:r w:rsidR="001F3B54">
        <w:rPr>
          <w:color w:val="000099"/>
          <w:sz w:val="30"/>
          <w:szCs w:val="30"/>
        </w:rPr>
        <w:t>,</w:t>
      </w:r>
      <w:r w:rsidR="00206B55" w:rsidRPr="00433E06">
        <w:rPr>
          <w:sz w:val="30"/>
          <w:szCs w:val="30"/>
        </w:rPr>
        <w:t xml:space="preserve"> </w:t>
      </w:r>
      <w:r w:rsidR="001F3B54">
        <w:rPr>
          <w:sz w:val="30"/>
          <w:szCs w:val="30"/>
        </w:rPr>
        <w:t xml:space="preserve"> </w:t>
      </w:r>
      <w:r w:rsidR="001F3B54" w:rsidRPr="001F3B54">
        <w:rPr>
          <w:sz w:val="30"/>
          <w:szCs w:val="30"/>
        </w:rPr>
        <w:t xml:space="preserve">кроме лиц, инвалидность которых наступила в результате противоправных действий, по причине алкогольного, наркотического, токсического опьянения, членовредительства, </w:t>
      </w:r>
      <w:r w:rsidR="00206B55" w:rsidRPr="00433E06">
        <w:rPr>
          <w:sz w:val="30"/>
          <w:szCs w:val="30"/>
        </w:rPr>
        <w:t>на основании индивидуальной программы реабилитации инвалида или заключения врачебно-консультационной комиссии государственной организации здравоохранения о нуждаемости в подгузниках и документов, подтверждающих расходы на их приобретение.</w:t>
      </w:r>
    </w:p>
    <w:p w:rsidR="00106704" w:rsidRPr="00B11E62" w:rsidRDefault="001F3B54" w:rsidP="00106704">
      <w:pPr>
        <w:pStyle w:val="snoski"/>
        <w:rPr>
          <w:i/>
          <w:sz w:val="28"/>
          <w:szCs w:val="28"/>
        </w:rPr>
      </w:pPr>
      <w:proofErr w:type="gramStart"/>
      <w:r w:rsidRPr="00A030A9">
        <w:rPr>
          <w:sz w:val="30"/>
          <w:szCs w:val="30"/>
        </w:rPr>
        <w:t xml:space="preserve">Размер </w:t>
      </w:r>
      <w:r w:rsidRPr="00A85C2E">
        <w:rPr>
          <w:sz w:val="30"/>
          <w:szCs w:val="30"/>
        </w:rPr>
        <w:t xml:space="preserve">социального пособия для возмещения затрат на приобретение подгузников устанавливается в сумме, не превышающей 1,5-кратного размера </w:t>
      </w:r>
      <w:r w:rsidRPr="00A85C2E">
        <w:rPr>
          <w:sz w:val="30"/>
          <w:szCs w:val="30"/>
        </w:rPr>
        <w:lastRenderedPageBreak/>
        <w:t>бюджета прожиточного минимума в среднем на душу населения, действующего на дату принятия решения о предоставлении государственной адресной социальной помощи в виде данного социального пособия</w:t>
      </w:r>
      <w:r>
        <w:rPr>
          <w:sz w:val="30"/>
          <w:szCs w:val="30"/>
        </w:rPr>
        <w:t xml:space="preserve"> </w:t>
      </w:r>
      <w:r w:rsidR="000225FE" w:rsidRPr="00A85C2E">
        <w:rPr>
          <w:sz w:val="30"/>
          <w:szCs w:val="30"/>
        </w:rPr>
        <w:t>нуждаемости</w:t>
      </w:r>
      <w:r w:rsidR="000225FE" w:rsidRPr="00764A09">
        <w:rPr>
          <w:color w:val="000099"/>
          <w:sz w:val="30"/>
          <w:szCs w:val="30"/>
        </w:rPr>
        <w:t xml:space="preserve"> </w:t>
      </w:r>
      <w:r w:rsidR="00106704" w:rsidRPr="009E78A5">
        <w:rPr>
          <w:b/>
          <w:sz w:val="30"/>
          <w:szCs w:val="30"/>
        </w:rPr>
        <w:t>(</w:t>
      </w:r>
      <w:r w:rsidR="00A210A3">
        <w:rPr>
          <w:b/>
          <w:sz w:val="30"/>
          <w:szCs w:val="30"/>
        </w:rPr>
        <w:t xml:space="preserve">с 1 февраля 2026 г. по 30 апреля 2026 г. </w:t>
      </w:r>
      <w:r w:rsidR="00327894">
        <w:rPr>
          <w:b/>
          <w:sz w:val="30"/>
          <w:szCs w:val="30"/>
        </w:rPr>
        <w:t xml:space="preserve">– </w:t>
      </w:r>
      <w:r w:rsidR="00A210A3">
        <w:rPr>
          <w:b/>
          <w:sz w:val="30"/>
          <w:szCs w:val="30"/>
        </w:rPr>
        <w:t>745,44</w:t>
      </w:r>
      <w:r w:rsidR="00327894">
        <w:rPr>
          <w:b/>
          <w:sz w:val="30"/>
          <w:szCs w:val="30"/>
        </w:rPr>
        <w:t xml:space="preserve"> руб.</w:t>
      </w:r>
      <w:r w:rsidR="00106704" w:rsidRPr="009E78A5">
        <w:rPr>
          <w:b/>
          <w:sz w:val="30"/>
          <w:szCs w:val="30"/>
        </w:rPr>
        <w:t>)</w:t>
      </w:r>
      <w:r w:rsidR="00106704" w:rsidRPr="00A85C2E">
        <w:rPr>
          <w:b/>
          <w:sz w:val="30"/>
          <w:szCs w:val="30"/>
        </w:rPr>
        <w:t>.</w:t>
      </w:r>
      <w:proofErr w:type="gramEnd"/>
    </w:p>
    <w:p w:rsidR="00206B55" w:rsidRPr="00A85C2E" w:rsidRDefault="00A85C2E" w:rsidP="00A030A9">
      <w:pPr>
        <w:pStyle w:val="underpoint"/>
        <w:rPr>
          <w:sz w:val="30"/>
          <w:szCs w:val="30"/>
          <w:highlight w:val="yellow"/>
        </w:rPr>
      </w:pPr>
      <w:r>
        <w:rPr>
          <w:b/>
          <w:sz w:val="30"/>
          <w:szCs w:val="30"/>
        </w:rPr>
        <w:t xml:space="preserve"> </w:t>
      </w:r>
      <w:r w:rsidRPr="00A85C2E">
        <w:rPr>
          <w:sz w:val="30"/>
          <w:szCs w:val="30"/>
        </w:rPr>
        <w:t>исходя из документально подтвержденных фактических расходов.</w:t>
      </w:r>
    </w:p>
    <w:p w:rsidR="00A030A9" w:rsidRPr="00A030A9" w:rsidRDefault="001F3B54" w:rsidP="001F3B54">
      <w:pPr>
        <w:pStyle w:val="underpoint"/>
        <w:rPr>
          <w:sz w:val="30"/>
          <w:szCs w:val="30"/>
        </w:rPr>
      </w:pPr>
      <w:r w:rsidRPr="00A85C2E">
        <w:rPr>
          <w:sz w:val="30"/>
          <w:szCs w:val="30"/>
        </w:rPr>
        <w:t xml:space="preserve">Социальное пособие для возмещения затрат на приобретение подгузников предоставляется четыре раза в течение календарного года, но не более одного раза в месяц. </w:t>
      </w:r>
    </w:p>
    <w:p w:rsidR="002E2E09" w:rsidRDefault="000206C7" w:rsidP="002E2E09">
      <w:pPr>
        <w:pStyle w:val="underpoint"/>
        <w:rPr>
          <w:b/>
          <w:sz w:val="30"/>
          <w:szCs w:val="30"/>
        </w:rPr>
      </w:pPr>
      <w:r w:rsidRPr="002E2E09">
        <w:rPr>
          <w:sz w:val="30"/>
          <w:szCs w:val="30"/>
          <w:u w:val="single"/>
        </w:rPr>
        <w:t>Г</w:t>
      </w:r>
      <w:r w:rsidR="00206B55" w:rsidRPr="002E2E09">
        <w:rPr>
          <w:sz w:val="30"/>
          <w:szCs w:val="30"/>
          <w:u w:val="single"/>
        </w:rPr>
        <w:t>осударственная адресная социальная помощь в виде обеспечения продуктами питания детей первых двух лет жизни</w:t>
      </w:r>
      <w:r w:rsidR="00206B55" w:rsidRPr="00A030A9">
        <w:rPr>
          <w:sz w:val="30"/>
          <w:szCs w:val="30"/>
        </w:rPr>
        <w:t xml:space="preserve"> предоставляется семьям, имеющим по объективным причинам среднедушевой доход ниже критерия нуждаемости</w:t>
      </w:r>
      <w:r w:rsidR="001F3B54" w:rsidRPr="00A030A9">
        <w:rPr>
          <w:sz w:val="30"/>
          <w:szCs w:val="30"/>
        </w:rPr>
        <w:t xml:space="preserve"> </w:t>
      </w:r>
      <w:r w:rsidR="006E3B84">
        <w:rPr>
          <w:sz w:val="30"/>
          <w:szCs w:val="30"/>
        </w:rPr>
        <w:t xml:space="preserve">                    </w:t>
      </w:r>
      <w:r w:rsidR="000225FE" w:rsidRPr="009E78A5">
        <w:rPr>
          <w:b/>
          <w:sz w:val="30"/>
          <w:szCs w:val="30"/>
        </w:rPr>
        <w:t>(</w:t>
      </w:r>
      <w:r w:rsidR="00A210A3">
        <w:rPr>
          <w:b/>
          <w:sz w:val="30"/>
          <w:szCs w:val="30"/>
        </w:rPr>
        <w:t>с 1 февраля 2026 г. по 30 апреля 2026 г.</w:t>
      </w:r>
      <w:r w:rsidR="00077B0A">
        <w:rPr>
          <w:b/>
          <w:sz w:val="30"/>
          <w:szCs w:val="30"/>
        </w:rPr>
        <w:t xml:space="preserve"> </w:t>
      </w:r>
      <w:r w:rsidR="00327894">
        <w:rPr>
          <w:b/>
          <w:sz w:val="30"/>
          <w:szCs w:val="30"/>
        </w:rPr>
        <w:t>–</w:t>
      </w:r>
      <w:r w:rsidR="00A210A3">
        <w:rPr>
          <w:b/>
          <w:sz w:val="30"/>
          <w:szCs w:val="30"/>
        </w:rPr>
        <w:t>496,96</w:t>
      </w:r>
      <w:r w:rsidR="006E3B84">
        <w:rPr>
          <w:b/>
          <w:sz w:val="30"/>
          <w:szCs w:val="30"/>
        </w:rPr>
        <w:t xml:space="preserve"> </w:t>
      </w:r>
      <w:r w:rsidR="00327894">
        <w:rPr>
          <w:b/>
          <w:sz w:val="30"/>
          <w:szCs w:val="30"/>
        </w:rPr>
        <w:t xml:space="preserve"> руб</w:t>
      </w:r>
      <w:r w:rsidR="0087095F">
        <w:rPr>
          <w:b/>
          <w:sz w:val="30"/>
          <w:szCs w:val="30"/>
        </w:rPr>
        <w:t>.</w:t>
      </w:r>
      <w:r w:rsidR="00DC2CE4">
        <w:rPr>
          <w:b/>
          <w:sz w:val="30"/>
          <w:szCs w:val="30"/>
        </w:rPr>
        <w:t xml:space="preserve">). </w:t>
      </w:r>
    </w:p>
    <w:p w:rsidR="001F3B54" w:rsidRDefault="00A030A9" w:rsidP="002E2E09">
      <w:pPr>
        <w:pStyle w:val="underpoint"/>
        <w:rPr>
          <w:sz w:val="30"/>
          <w:szCs w:val="30"/>
        </w:rPr>
      </w:pPr>
      <w:r>
        <w:rPr>
          <w:sz w:val="30"/>
          <w:szCs w:val="30"/>
        </w:rPr>
        <w:t>Помощь</w:t>
      </w:r>
      <w:r w:rsidR="00A85C2E" w:rsidRPr="00A030A9">
        <w:rPr>
          <w:sz w:val="30"/>
          <w:szCs w:val="30"/>
        </w:rPr>
        <w:t xml:space="preserve"> </w:t>
      </w:r>
      <w:r>
        <w:rPr>
          <w:sz w:val="30"/>
          <w:szCs w:val="30"/>
        </w:rPr>
        <w:t>п</w:t>
      </w:r>
      <w:r w:rsidR="001F3B54" w:rsidRPr="00A030A9">
        <w:rPr>
          <w:sz w:val="30"/>
          <w:szCs w:val="30"/>
        </w:rPr>
        <w:t>редоставляется с 1-го числа месяца, следующего за месяцем обращения, на каждые 6 месяцев до достижения ребенком возраста двух лет.</w:t>
      </w:r>
    </w:p>
    <w:p w:rsidR="00B11E62" w:rsidRPr="00B11E62" w:rsidRDefault="002E2E09" w:rsidP="005C792F">
      <w:pPr>
        <w:pStyle w:val="underpoint"/>
        <w:rPr>
          <w:sz w:val="30"/>
          <w:szCs w:val="30"/>
        </w:rPr>
      </w:pPr>
      <w:r w:rsidRPr="00A030A9">
        <w:rPr>
          <w:sz w:val="30"/>
          <w:szCs w:val="30"/>
        </w:rPr>
        <w:t xml:space="preserve">Семьям при рождении и воспитании двойни или более детей такая помощь предоставляется независимо от величины среднедушевого дохода. </w:t>
      </w:r>
    </w:p>
    <w:p w:rsidR="00FF39B4" w:rsidRPr="00A030A9" w:rsidRDefault="00953A72" w:rsidP="00A030A9">
      <w:pPr>
        <w:pStyle w:val="point"/>
        <w:rPr>
          <w:sz w:val="30"/>
          <w:szCs w:val="30"/>
        </w:rPr>
      </w:pPr>
      <w:r w:rsidRPr="00A053BD">
        <w:rPr>
          <w:b/>
          <w:sz w:val="36"/>
          <w:szCs w:val="36"/>
        </w:rPr>
        <w:t>2</w:t>
      </w:r>
      <w:r w:rsidR="00FF39B4" w:rsidRPr="00A053BD">
        <w:rPr>
          <w:b/>
          <w:sz w:val="36"/>
          <w:szCs w:val="36"/>
        </w:rPr>
        <w:t>.</w:t>
      </w:r>
      <w:r w:rsidR="00FF39B4" w:rsidRPr="00A030A9">
        <w:rPr>
          <w:sz w:val="30"/>
          <w:szCs w:val="30"/>
        </w:rPr>
        <w:t> </w:t>
      </w:r>
      <w:r w:rsidR="00FF39B4" w:rsidRPr="002E2E09">
        <w:rPr>
          <w:sz w:val="30"/>
          <w:szCs w:val="30"/>
          <w:u w:val="single"/>
        </w:rPr>
        <w:t xml:space="preserve">Государственная адресная социальная помощь в виде ежемесячного социального пособия </w:t>
      </w:r>
      <w:r w:rsidR="00FF39B4" w:rsidRPr="002E2E09">
        <w:rPr>
          <w:b/>
          <w:sz w:val="30"/>
          <w:szCs w:val="30"/>
          <w:u w:val="single"/>
        </w:rPr>
        <w:t>не предоставляется</w:t>
      </w:r>
      <w:r w:rsidR="00FF39B4" w:rsidRPr="002E2E09">
        <w:rPr>
          <w:sz w:val="30"/>
          <w:szCs w:val="30"/>
          <w:u w:val="single"/>
        </w:rPr>
        <w:t xml:space="preserve"> гражданам, если они</w:t>
      </w:r>
      <w:r w:rsidR="00FF39B4" w:rsidRPr="00A030A9">
        <w:rPr>
          <w:sz w:val="30"/>
          <w:szCs w:val="30"/>
        </w:rPr>
        <w:t>:</w:t>
      </w:r>
    </w:p>
    <w:p w:rsidR="00FF39B4" w:rsidRPr="00FF39B4" w:rsidRDefault="00953A72" w:rsidP="00A030A9">
      <w:pPr>
        <w:pStyle w:val="underpoint"/>
        <w:rPr>
          <w:sz w:val="30"/>
          <w:szCs w:val="30"/>
        </w:rPr>
      </w:pPr>
      <w:r>
        <w:rPr>
          <w:sz w:val="30"/>
          <w:szCs w:val="30"/>
        </w:rPr>
        <w:t>2</w:t>
      </w:r>
      <w:r w:rsidR="00FF39B4" w:rsidRPr="00FF39B4">
        <w:rPr>
          <w:sz w:val="30"/>
          <w:szCs w:val="30"/>
        </w:rPr>
        <w:t>.1. являются военнослужащими срочной военной службы, курсантами, обучающимися в дневной форме получения образования в учреждениях образования, осуществляющих подготовку кадров по специальностям (направлениям специальностей, специализациям) для Вооруженных Сил Республики Беларусь, других войск и воинских формирований Республики Беларусь, органов внутренних дел, Следственного комитета, Государственного комитета судебных экспертиз, органов финансовых расследований Комитета государственного контроля, органов и подразделений по чрезвычайным ситуациям, гражданской авиации, лицами, обучающимися в специализированных лицеях Министерства внутренних дел и Министерства по чрезвычайным ситуациям, суворовском и кадетских училищах, а также лицами, которые проходят альтернативную службу;</w:t>
      </w:r>
    </w:p>
    <w:p w:rsidR="00206B55" w:rsidRPr="00B24534" w:rsidRDefault="00953A72" w:rsidP="00A030A9">
      <w:pPr>
        <w:pStyle w:val="underpoint"/>
        <w:rPr>
          <w:sz w:val="30"/>
          <w:szCs w:val="30"/>
        </w:rPr>
      </w:pPr>
      <w:r>
        <w:rPr>
          <w:sz w:val="30"/>
          <w:szCs w:val="30"/>
        </w:rPr>
        <w:t>2</w:t>
      </w:r>
      <w:r w:rsidR="00206B55" w:rsidRPr="00B24534">
        <w:rPr>
          <w:sz w:val="30"/>
          <w:szCs w:val="30"/>
        </w:rPr>
        <w:t>.2. отбывают наказание в виде пожизненного заключения, лишения свободы, ареста, а также ограничения свободы с направлением в исправительное учреждение открытого типа;</w:t>
      </w:r>
    </w:p>
    <w:p w:rsidR="00206B55" w:rsidRPr="00B24534" w:rsidRDefault="00953A72" w:rsidP="00A030A9">
      <w:pPr>
        <w:pStyle w:val="underpoint"/>
        <w:rPr>
          <w:sz w:val="30"/>
          <w:szCs w:val="30"/>
        </w:rPr>
      </w:pPr>
      <w:r>
        <w:rPr>
          <w:sz w:val="30"/>
          <w:szCs w:val="30"/>
        </w:rPr>
        <w:t>2</w:t>
      </w:r>
      <w:r w:rsidR="00206B55" w:rsidRPr="00B24534">
        <w:rPr>
          <w:sz w:val="30"/>
          <w:szCs w:val="30"/>
        </w:rPr>
        <w:t>.3. находятся на принудительном лечении (или им по решению суда назначено принудительное лечение);</w:t>
      </w:r>
    </w:p>
    <w:p w:rsidR="00206B55" w:rsidRPr="00B24534" w:rsidRDefault="00953A72" w:rsidP="00A030A9">
      <w:pPr>
        <w:pStyle w:val="underpoint"/>
        <w:rPr>
          <w:sz w:val="30"/>
          <w:szCs w:val="30"/>
        </w:rPr>
      </w:pPr>
      <w:r>
        <w:rPr>
          <w:sz w:val="30"/>
          <w:szCs w:val="30"/>
        </w:rPr>
        <w:t>2</w:t>
      </w:r>
      <w:r w:rsidR="00206B55" w:rsidRPr="00B24534">
        <w:rPr>
          <w:sz w:val="30"/>
          <w:szCs w:val="30"/>
        </w:rPr>
        <w:t>.4. возмещают расходы по содержанию детей, находящихся на государственном обеспечении;</w:t>
      </w:r>
    </w:p>
    <w:p w:rsidR="00206B55" w:rsidRPr="00B24534" w:rsidRDefault="00953A72" w:rsidP="00A030A9">
      <w:pPr>
        <w:pStyle w:val="underpoint"/>
        <w:rPr>
          <w:sz w:val="30"/>
          <w:szCs w:val="30"/>
        </w:rPr>
      </w:pPr>
      <w:r>
        <w:rPr>
          <w:sz w:val="30"/>
          <w:szCs w:val="30"/>
        </w:rPr>
        <w:t>2</w:t>
      </w:r>
      <w:r w:rsidR="00206B55" w:rsidRPr="00B24534">
        <w:rPr>
          <w:sz w:val="30"/>
          <w:szCs w:val="30"/>
        </w:rPr>
        <w:t>.5. работают на условиях неполного рабочего времени, если такой режим работы устанавливается по их просьбе, за исключением случаев, когда наниматель обязан устанавливать неполное рабочее время в соответствии с законодательством и (или) нет возможности по объективным причинам для полной занятости;</w:t>
      </w:r>
    </w:p>
    <w:p w:rsidR="00206B55" w:rsidRPr="00B24534" w:rsidRDefault="00953A72" w:rsidP="00A030A9">
      <w:pPr>
        <w:pStyle w:val="underpoint"/>
        <w:rPr>
          <w:sz w:val="30"/>
          <w:szCs w:val="30"/>
        </w:rPr>
      </w:pPr>
      <w:r>
        <w:rPr>
          <w:sz w:val="30"/>
          <w:szCs w:val="30"/>
        </w:rPr>
        <w:t>2</w:t>
      </w:r>
      <w:r w:rsidR="00206B55" w:rsidRPr="00B24534">
        <w:rPr>
          <w:sz w:val="30"/>
          <w:szCs w:val="30"/>
        </w:rPr>
        <w:t>.6. находятся на государственном обеспечении в учреждениях социального обслуживания, осуществляющих стационарное социальное обслуживание, детских интернатных учреждениях, опекунских, приемных семьях, детских домах семейного типа либо в государственных учреждениях профессионально-технического, среднего специального и высшего образования в период обучения в этих учреждениях в дневной форме получения образования, в том числе на факультетах довузовской подготовки и подготовительных отделениях;</w:t>
      </w:r>
    </w:p>
    <w:p w:rsidR="00206B55" w:rsidRPr="00B24534" w:rsidRDefault="00953A72" w:rsidP="00A030A9">
      <w:pPr>
        <w:pStyle w:val="underpoint"/>
        <w:rPr>
          <w:sz w:val="30"/>
          <w:szCs w:val="30"/>
        </w:rPr>
      </w:pPr>
      <w:r>
        <w:rPr>
          <w:sz w:val="30"/>
          <w:szCs w:val="30"/>
        </w:rPr>
        <w:lastRenderedPageBreak/>
        <w:t>2</w:t>
      </w:r>
      <w:r w:rsidR="00206B55" w:rsidRPr="00B24534">
        <w:rPr>
          <w:sz w:val="30"/>
          <w:szCs w:val="30"/>
        </w:rPr>
        <w:t>.7. являются неработающими трудоспособными лицами*, не зарегистрированными в установленном законодательством порядке в качестве безработных, за исключением:</w:t>
      </w:r>
    </w:p>
    <w:p w:rsidR="00206B55" w:rsidRPr="00B24534" w:rsidRDefault="00206B55" w:rsidP="00A030A9">
      <w:pPr>
        <w:pStyle w:val="newncpi"/>
        <w:rPr>
          <w:sz w:val="30"/>
          <w:szCs w:val="30"/>
        </w:rPr>
      </w:pPr>
      <w:r w:rsidRPr="00B24534">
        <w:rPr>
          <w:sz w:val="30"/>
          <w:szCs w:val="30"/>
        </w:rPr>
        <w:t>лиц, получивших общее среднее образование, в год его получения (на период до 1 сентября);</w:t>
      </w:r>
    </w:p>
    <w:p w:rsidR="00206B55" w:rsidRPr="00B24534" w:rsidRDefault="00206B55" w:rsidP="00A030A9">
      <w:pPr>
        <w:pStyle w:val="newncpi"/>
        <w:rPr>
          <w:sz w:val="30"/>
          <w:szCs w:val="30"/>
        </w:rPr>
      </w:pPr>
      <w:r w:rsidRPr="00B24534">
        <w:rPr>
          <w:sz w:val="30"/>
          <w:szCs w:val="30"/>
        </w:rPr>
        <w:t>выпускников учреждений образования, которым место работы предоставлено путем распределения (на период отдыха продолжительностью 31 календарный день, а выпускникам, направленным для работы в качестве педагогических работников, – 45 календарных дней);</w:t>
      </w:r>
    </w:p>
    <w:p w:rsidR="00206B55" w:rsidRPr="00B24534" w:rsidRDefault="00206B55" w:rsidP="00A030A9">
      <w:pPr>
        <w:pStyle w:val="newncpi"/>
        <w:rPr>
          <w:sz w:val="30"/>
          <w:szCs w:val="30"/>
        </w:rPr>
      </w:pPr>
      <w:r w:rsidRPr="00B24534">
        <w:rPr>
          <w:sz w:val="30"/>
          <w:szCs w:val="30"/>
        </w:rPr>
        <w:t>лиц, направленных комитетом по труду, занятости и социальной защите Минского горисполкома, управлением (отделом) по труду, занятости и социальной защите районного (городского) исполнительного комитета (далее – орган по труду, занятости и социальной защите) для освоения содержания образовательной программы повышения квалификации руководящих работников и специалистов, образовательной программы переподготовки руководящих работников и специалистов, имеющих высшее образование, образовательной программы переподготовки руководящих работников и специалистов, имеющих среднее специальное образование, образовательной программы повышения квалификации рабочих (служащих), образовательной программы переподготовки рабочих (служащих), образовательной программы профессиональной подготовки рабочих (служащих) и образовательной программы обучающих курсов;</w:t>
      </w:r>
    </w:p>
    <w:p w:rsidR="00206B55" w:rsidRPr="00B24534" w:rsidRDefault="00206B55" w:rsidP="00A030A9">
      <w:pPr>
        <w:pStyle w:val="newncpi"/>
        <w:rPr>
          <w:sz w:val="30"/>
          <w:szCs w:val="30"/>
        </w:rPr>
      </w:pPr>
      <w:r w:rsidRPr="00B24534">
        <w:rPr>
          <w:sz w:val="30"/>
          <w:szCs w:val="30"/>
        </w:rPr>
        <w:t>лиц, осуществляющих уход за ребенком в возрасте до трех лет, ребенком-инвалидом в возрасте до 18 лет, ребенком в возрасте до 18 лет, инфицированным вирусом иммунодефицита человека, инвалидом I группы либо лицом, достигшим 80-летнего возраста;</w:t>
      </w:r>
    </w:p>
    <w:p w:rsidR="00246B4F" w:rsidRDefault="00206B55" w:rsidP="00246B4F">
      <w:pPr>
        <w:pStyle w:val="snoskiline"/>
      </w:pPr>
      <w:r>
        <w:t>______________________________</w:t>
      </w:r>
    </w:p>
    <w:p w:rsidR="00C771D4" w:rsidRDefault="00DC4036" w:rsidP="002E2E09">
      <w:pPr>
        <w:pStyle w:val="snoski"/>
        <w:spacing w:after="120" w:line="260" w:lineRule="exact"/>
        <w:rPr>
          <w:i/>
          <w:sz w:val="28"/>
          <w:szCs w:val="28"/>
        </w:rPr>
      </w:pPr>
      <w:r w:rsidRPr="00DC4036">
        <w:rPr>
          <w:i/>
          <w:sz w:val="28"/>
          <w:szCs w:val="28"/>
        </w:rPr>
        <w:t xml:space="preserve">* </w:t>
      </w:r>
      <w:r w:rsidR="00953A72">
        <w:rPr>
          <w:i/>
          <w:sz w:val="28"/>
          <w:szCs w:val="28"/>
        </w:rPr>
        <w:t>П</w:t>
      </w:r>
      <w:r w:rsidRPr="00DC4036">
        <w:rPr>
          <w:i/>
          <w:sz w:val="28"/>
          <w:szCs w:val="28"/>
        </w:rPr>
        <w:t>од трудоспособными лицами понимаются граждане в возрасте 18 лет и старше, не являющиеся инвалидами I, II группы, не достигшие общеустановленного пенсионного возраста, а также граждане, достигшие этого возраста, не имеющие права на государственную пенсию.</w:t>
      </w:r>
    </w:p>
    <w:p w:rsidR="00206B55" w:rsidRPr="00C771D4" w:rsidRDefault="00953A72" w:rsidP="002E2E09">
      <w:pPr>
        <w:pStyle w:val="snoski"/>
        <w:rPr>
          <w:i/>
          <w:sz w:val="28"/>
          <w:szCs w:val="28"/>
        </w:rPr>
      </w:pPr>
      <w:r>
        <w:rPr>
          <w:sz w:val="30"/>
          <w:szCs w:val="30"/>
        </w:rPr>
        <w:t>2</w:t>
      </w:r>
      <w:r w:rsidR="00206B55" w:rsidRPr="00433E06">
        <w:rPr>
          <w:sz w:val="30"/>
          <w:szCs w:val="30"/>
        </w:rPr>
        <w:t>.8. являются неработающими трудоспособными лицами, зарегистрированными в установленном законодательством порядке в качестве безработных менее трех месяцев на дату обращения. Указанный срок не применяется к лицам, зарегистрированным в качестве безработных в течение месяца после:</w:t>
      </w:r>
    </w:p>
    <w:p w:rsidR="00FF39B4" w:rsidRPr="00FF39B4" w:rsidRDefault="00FF39B4" w:rsidP="00A030A9">
      <w:pPr>
        <w:pStyle w:val="newncpi"/>
        <w:rPr>
          <w:sz w:val="30"/>
          <w:szCs w:val="30"/>
        </w:rPr>
      </w:pPr>
      <w:r w:rsidRPr="00FF39B4">
        <w:rPr>
          <w:sz w:val="30"/>
          <w:szCs w:val="30"/>
        </w:rPr>
        <w:t>увольнения с работы (службы) в связи с ликвидацией организации, прекращением деятельности индивидуального предпринимателя, нотариуса, осуществляющего нотариальную деятельность в нотариальном бюро, адвоката, осуществляющего адвокатскую деятельность индивидуально, прекращением деятельности филиала, представительства или иного обособленного подразделения организации, расположенных в другой местности, сокращением численности или штата работников;</w:t>
      </w:r>
    </w:p>
    <w:p w:rsidR="00206B55" w:rsidRPr="00433E06" w:rsidRDefault="00206B55" w:rsidP="00A030A9">
      <w:pPr>
        <w:pStyle w:val="newncpi"/>
        <w:rPr>
          <w:sz w:val="30"/>
          <w:szCs w:val="30"/>
        </w:rPr>
      </w:pPr>
      <w:r w:rsidRPr="00433E06">
        <w:rPr>
          <w:sz w:val="30"/>
          <w:szCs w:val="30"/>
        </w:rPr>
        <w:t>достижения ребенком возраста трех лет, ребенком-инвалидом и ребенком, инфицированным вирусом иммунодефицита человека, – возраста 18 лет;</w:t>
      </w:r>
    </w:p>
    <w:p w:rsidR="00206B55" w:rsidRPr="00433E06" w:rsidRDefault="00206B55" w:rsidP="00A030A9">
      <w:pPr>
        <w:pStyle w:val="newncpi"/>
        <w:rPr>
          <w:sz w:val="30"/>
          <w:szCs w:val="30"/>
        </w:rPr>
      </w:pPr>
      <w:r w:rsidRPr="00433E06">
        <w:rPr>
          <w:sz w:val="30"/>
          <w:szCs w:val="30"/>
        </w:rPr>
        <w:t>увольнения с воинской службы;</w:t>
      </w:r>
    </w:p>
    <w:p w:rsidR="00206B55" w:rsidRDefault="00206B55" w:rsidP="00A030A9">
      <w:pPr>
        <w:pStyle w:val="newncpi"/>
        <w:rPr>
          <w:sz w:val="30"/>
          <w:szCs w:val="30"/>
        </w:rPr>
      </w:pPr>
      <w:r w:rsidRPr="00433E06">
        <w:rPr>
          <w:sz w:val="30"/>
          <w:szCs w:val="30"/>
        </w:rPr>
        <w:t>истечения срока трудового договора, заключенного на время выполнения сезонных работ или определенной работы;</w:t>
      </w:r>
    </w:p>
    <w:p w:rsidR="00FF39B4" w:rsidRPr="00FF39B4" w:rsidRDefault="00FF39B4" w:rsidP="00A030A9">
      <w:pPr>
        <w:pStyle w:val="newncpi"/>
        <w:rPr>
          <w:sz w:val="30"/>
          <w:szCs w:val="30"/>
        </w:rPr>
      </w:pPr>
      <w:r w:rsidRPr="00FF39B4">
        <w:rPr>
          <w:sz w:val="30"/>
          <w:szCs w:val="30"/>
        </w:rPr>
        <w:t xml:space="preserve">прекращения образовательных отношений в связи с получением общего среднего, профессионально-технического, среднего специального, высшего и </w:t>
      </w:r>
      <w:r w:rsidRPr="00FF39B4">
        <w:rPr>
          <w:sz w:val="30"/>
          <w:szCs w:val="30"/>
        </w:rPr>
        <w:lastRenderedPageBreak/>
        <w:t>послевузовского образования в дневной форме получения образования, а также после освоения по направлению органа по труду, занятости и социальной защите содержания образовательной программы повышения квалификации руководящих работников и специалистов, образовательной программы переподготовки руководящих работников и специалистов, имеющих высшее образование, образовательной программы переподготовки руководящих работников и специалистов, имеющих среднее специальное образование, образовательной программы повышения квалификации рабочих (служащих), образовательной программы переподготовки рабочих (служащих), образовательной программы профессиональной подготовки рабочих (служащих) и образовательной программы обучающих курсов;</w:t>
      </w:r>
    </w:p>
    <w:p w:rsidR="00206B55" w:rsidRPr="00433E06" w:rsidRDefault="00206B55" w:rsidP="00A030A9">
      <w:pPr>
        <w:pStyle w:val="newncpi"/>
        <w:rPr>
          <w:sz w:val="30"/>
          <w:szCs w:val="30"/>
        </w:rPr>
      </w:pPr>
      <w:r w:rsidRPr="00433E06">
        <w:rPr>
          <w:sz w:val="30"/>
          <w:szCs w:val="30"/>
        </w:rPr>
        <w:t>освобождения из мест лишения свободы, отбытия наказания в виде ареста, ограничения свободы в исправительных учреждениях открытого типа;</w:t>
      </w:r>
    </w:p>
    <w:p w:rsidR="00206B55" w:rsidRPr="00433E06" w:rsidRDefault="00206B55" w:rsidP="00A030A9">
      <w:pPr>
        <w:pStyle w:val="newncpi"/>
        <w:rPr>
          <w:sz w:val="30"/>
          <w:szCs w:val="30"/>
        </w:rPr>
      </w:pPr>
      <w:r w:rsidRPr="00433E06">
        <w:rPr>
          <w:sz w:val="30"/>
          <w:szCs w:val="30"/>
        </w:rPr>
        <w:t>прохождения принудительного лечения;</w:t>
      </w:r>
    </w:p>
    <w:p w:rsidR="00206B55" w:rsidRPr="00433E06" w:rsidRDefault="00206B55" w:rsidP="00A030A9">
      <w:pPr>
        <w:pStyle w:val="newncpi"/>
        <w:rPr>
          <w:sz w:val="30"/>
          <w:szCs w:val="30"/>
        </w:rPr>
      </w:pPr>
      <w:r w:rsidRPr="00433E06">
        <w:rPr>
          <w:sz w:val="30"/>
          <w:szCs w:val="30"/>
        </w:rPr>
        <w:t>перемены места жительства;</w:t>
      </w:r>
    </w:p>
    <w:p w:rsidR="00206B55" w:rsidRPr="00433E06" w:rsidRDefault="00206B55" w:rsidP="00A030A9">
      <w:pPr>
        <w:pStyle w:val="newncpi"/>
        <w:rPr>
          <w:sz w:val="30"/>
          <w:szCs w:val="30"/>
        </w:rPr>
      </w:pPr>
      <w:r w:rsidRPr="00433E06">
        <w:rPr>
          <w:sz w:val="30"/>
          <w:szCs w:val="30"/>
        </w:rPr>
        <w:t>прекращения ухода за ребенком-инвалидом в возрасте до 18 лет, ребенком в возрасте до 18 лет, инфицированным вирусом иммунодефицита человека, инвалидом I группы, лицом, достигшим 80-летнего возраста;</w:t>
      </w:r>
    </w:p>
    <w:p w:rsidR="00206B55" w:rsidRDefault="00206B55" w:rsidP="00A030A9">
      <w:pPr>
        <w:pStyle w:val="newncpi"/>
        <w:rPr>
          <w:sz w:val="30"/>
          <w:szCs w:val="30"/>
        </w:rPr>
      </w:pPr>
      <w:r w:rsidRPr="00433E06">
        <w:rPr>
          <w:sz w:val="30"/>
          <w:szCs w:val="30"/>
        </w:rPr>
        <w:t>предоставления статуса беженца, дополнительной защиты либо убежища в Республике Беларусь;</w:t>
      </w:r>
    </w:p>
    <w:p w:rsidR="00953A72" w:rsidRPr="00953A72" w:rsidRDefault="00953A72" w:rsidP="00A030A9">
      <w:pPr>
        <w:pStyle w:val="underpoint"/>
        <w:rPr>
          <w:sz w:val="30"/>
          <w:szCs w:val="30"/>
        </w:rPr>
      </w:pPr>
      <w:r>
        <w:rPr>
          <w:sz w:val="30"/>
          <w:szCs w:val="30"/>
        </w:rPr>
        <w:t>2</w:t>
      </w:r>
      <w:r w:rsidR="00FF39B4" w:rsidRPr="00FF39B4">
        <w:rPr>
          <w:sz w:val="30"/>
          <w:szCs w:val="30"/>
        </w:rPr>
        <w:t>.9. </w:t>
      </w:r>
      <w:r w:rsidRPr="00953A72">
        <w:rPr>
          <w:sz w:val="30"/>
          <w:szCs w:val="30"/>
        </w:rPr>
        <w:t>являются неработающими трудоспособными лицами, зарегистрированными в установленном законодательством порядке в качестве безработных, которым в течение 12 месяцев, предшествующих месяцу обращения, приостанавливалась выплата пособия по безработице или уменьшался его размер в соответствии с частями второй и шестой статьи 25 Закона Республики Беларусь от 15 июня 2006 г. № 125-З «О занятости населения Республики Беларусь»;</w:t>
      </w:r>
    </w:p>
    <w:p w:rsidR="00206B55" w:rsidRPr="00433E06" w:rsidRDefault="00953A72" w:rsidP="00A030A9">
      <w:pPr>
        <w:pStyle w:val="underpoint"/>
        <w:rPr>
          <w:sz w:val="30"/>
          <w:szCs w:val="30"/>
        </w:rPr>
      </w:pPr>
      <w:r>
        <w:rPr>
          <w:sz w:val="30"/>
          <w:szCs w:val="30"/>
        </w:rPr>
        <w:t>2</w:t>
      </w:r>
      <w:r w:rsidR="00206B55" w:rsidRPr="00433E06">
        <w:rPr>
          <w:sz w:val="30"/>
          <w:szCs w:val="30"/>
        </w:rPr>
        <w:t>.10. являются трудоспособными лицами, которые в течение 12 месяцев, предшествующих месяцу обращения, менее 6 месяцев являлись занятыми* либо зарегистрированными в установленном законодательством порядке в качестве безработных;</w:t>
      </w:r>
    </w:p>
    <w:p w:rsidR="00206B55" w:rsidRDefault="00206B55" w:rsidP="00206B55">
      <w:pPr>
        <w:pStyle w:val="snoskiline"/>
      </w:pPr>
      <w:r>
        <w:t>______________________________</w:t>
      </w:r>
    </w:p>
    <w:p w:rsidR="00206B55" w:rsidRPr="00433E06" w:rsidRDefault="00206B55" w:rsidP="002E2E09">
      <w:pPr>
        <w:pStyle w:val="snoski"/>
        <w:spacing w:after="120" w:line="260" w:lineRule="exact"/>
        <w:rPr>
          <w:i/>
          <w:sz w:val="28"/>
          <w:szCs w:val="28"/>
        </w:rPr>
      </w:pPr>
      <w:r w:rsidRPr="00433E06">
        <w:rPr>
          <w:i/>
          <w:sz w:val="28"/>
          <w:szCs w:val="28"/>
        </w:rPr>
        <w:t>*</w:t>
      </w:r>
      <w:r w:rsidR="00726F36">
        <w:rPr>
          <w:i/>
          <w:sz w:val="28"/>
          <w:szCs w:val="28"/>
        </w:rPr>
        <w:t xml:space="preserve"> </w:t>
      </w:r>
      <w:r w:rsidR="00953A72">
        <w:rPr>
          <w:i/>
          <w:sz w:val="28"/>
          <w:szCs w:val="28"/>
        </w:rPr>
        <w:t>П</w:t>
      </w:r>
      <w:r w:rsidRPr="00433E06">
        <w:rPr>
          <w:i/>
          <w:sz w:val="28"/>
          <w:szCs w:val="28"/>
        </w:rPr>
        <w:t>од занятыми понимаются граждане, указанные в статье 2 Закона Республики Беларусь «О занятости населения Республики Беларусь».</w:t>
      </w:r>
    </w:p>
    <w:p w:rsidR="00206B55" w:rsidRPr="00433E06" w:rsidRDefault="00953A72" w:rsidP="00A030A9">
      <w:pPr>
        <w:pStyle w:val="underpoint"/>
        <w:rPr>
          <w:sz w:val="30"/>
          <w:szCs w:val="30"/>
        </w:rPr>
      </w:pPr>
      <w:r>
        <w:rPr>
          <w:sz w:val="30"/>
          <w:szCs w:val="30"/>
        </w:rPr>
        <w:t>2</w:t>
      </w:r>
      <w:r w:rsidR="00206B55" w:rsidRPr="00433E06">
        <w:rPr>
          <w:sz w:val="30"/>
          <w:szCs w:val="30"/>
        </w:rPr>
        <w:t>.11. являются нерабо</w:t>
      </w:r>
      <w:r>
        <w:rPr>
          <w:sz w:val="30"/>
          <w:szCs w:val="30"/>
        </w:rPr>
        <w:t xml:space="preserve">тающими трудоспособными лицами, </w:t>
      </w:r>
      <w:r w:rsidR="00206B55" w:rsidRPr="00433E06">
        <w:rPr>
          <w:sz w:val="30"/>
          <w:szCs w:val="30"/>
        </w:rPr>
        <w:t>зарегистрированными в установленном закон</w:t>
      </w:r>
      <w:r>
        <w:rPr>
          <w:sz w:val="30"/>
          <w:szCs w:val="30"/>
        </w:rPr>
        <w:t xml:space="preserve">одательством порядке в качестве </w:t>
      </w:r>
      <w:r w:rsidR="00206B55" w:rsidRPr="00433E06">
        <w:rPr>
          <w:sz w:val="30"/>
          <w:szCs w:val="30"/>
        </w:rPr>
        <w:t>безработных, которые в течение 6 месяцев, п</w:t>
      </w:r>
      <w:r>
        <w:rPr>
          <w:sz w:val="30"/>
          <w:szCs w:val="30"/>
        </w:rPr>
        <w:t xml:space="preserve">редшествующих месяцу обращения, </w:t>
      </w:r>
      <w:r w:rsidR="00206B55" w:rsidRPr="00433E06">
        <w:rPr>
          <w:sz w:val="30"/>
          <w:szCs w:val="30"/>
        </w:rPr>
        <w:t>отказались от предложенной подходящей работы или прохождения профессиональной подготовки либо повышения квалификации по направлению органов по труду, занятости и социальной защите.</w:t>
      </w:r>
    </w:p>
    <w:p w:rsidR="00206B55" w:rsidRPr="00A030A9" w:rsidRDefault="00206B55" w:rsidP="00A030A9">
      <w:pPr>
        <w:pStyle w:val="point"/>
        <w:rPr>
          <w:sz w:val="30"/>
          <w:szCs w:val="30"/>
        </w:rPr>
      </w:pPr>
      <w:r w:rsidRPr="00A030A9">
        <w:rPr>
          <w:sz w:val="30"/>
          <w:szCs w:val="30"/>
        </w:rPr>
        <w:t> Государственная адресная социальная помощь в виде ежемесячного социального пособия, кроме случаев, предусмотренных в пункт</w:t>
      </w:r>
      <w:r w:rsidR="00953A72" w:rsidRPr="00A030A9">
        <w:rPr>
          <w:sz w:val="30"/>
          <w:szCs w:val="30"/>
        </w:rPr>
        <w:t>ах 2.1 – 2.11</w:t>
      </w:r>
      <w:r w:rsidRPr="00A030A9">
        <w:rPr>
          <w:sz w:val="30"/>
          <w:szCs w:val="30"/>
        </w:rPr>
        <w:t>, не предоставляется также семье (гражданину), если:</w:t>
      </w:r>
    </w:p>
    <w:p w:rsidR="00206B55" w:rsidRPr="00433E06" w:rsidRDefault="00953A72" w:rsidP="00A030A9">
      <w:pPr>
        <w:pStyle w:val="underpoint"/>
        <w:rPr>
          <w:sz w:val="30"/>
          <w:szCs w:val="30"/>
        </w:rPr>
      </w:pPr>
      <w:r>
        <w:rPr>
          <w:sz w:val="30"/>
          <w:szCs w:val="30"/>
        </w:rPr>
        <w:t>2</w:t>
      </w:r>
      <w:r w:rsidR="00206B55" w:rsidRPr="00433E06">
        <w:rPr>
          <w:sz w:val="30"/>
          <w:szCs w:val="30"/>
        </w:rPr>
        <w:t>.</w:t>
      </w:r>
      <w:r>
        <w:rPr>
          <w:sz w:val="30"/>
          <w:szCs w:val="30"/>
        </w:rPr>
        <w:t>12</w:t>
      </w:r>
      <w:r w:rsidR="00206B55" w:rsidRPr="00433E06">
        <w:rPr>
          <w:sz w:val="30"/>
          <w:szCs w:val="30"/>
        </w:rPr>
        <w:t>. семья (гражданин) в целом имеет в Республике Беларусь в собственности более одного жилого помещения (квартиры, жилого дома), за исключением многодетных семей, а также семей, в собственности которых находятся одно жилое помещение (квартира, жилой дом) и доля общей площади жилого помещения;</w:t>
      </w:r>
    </w:p>
    <w:p w:rsidR="00206B55" w:rsidRPr="00433E06" w:rsidRDefault="00953A72" w:rsidP="00A030A9">
      <w:pPr>
        <w:pStyle w:val="underpoint"/>
        <w:rPr>
          <w:sz w:val="30"/>
          <w:szCs w:val="30"/>
        </w:rPr>
      </w:pPr>
      <w:r>
        <w:rPr>
          <w:sz w:val="30"/>
          <w:szCs w:val="30"/>
        </w:rPr>
        <w:lastRenderedPageBreak/>
        <w:t>2.13.</w:t>
      </w:r>
      <w:r w:rsidR="00206B55" w:rsidRPr="00433E06">
        <w:rPr>
          <w:sz w:val="30"/>
          <w:szCs w:val="30"/>
        </w:rPr>
        <w:t> член семьи (гражданин) сдает по договору найма (поднайма) жилое помещение;</w:t>
      </w:r>
    </w:p>
    <w:p w:rsidR="00206B55" w:rsidRPr="00433E06" w:rsidRDefault="00953A72" w:rsidP="00A030A9">
      <w:pPr>
        <w:pStyle w:val="underpoint"/>
        <w:rPr>
          <w:sz w:val="30"/>
          <w:szCs w:val="30"/>
        </w:rPr>
      </w:pPr>
      <w:r>
        <w:rPr>
          <w:sz w:val="30"/>
          <w:szCs w:val="30"/>
        </w:rPr>
        <w:t>2</w:t>
      </w:r>
      <w:r w:rsidR="00206B55" w:rsidRPr="00433E06">
        <w:rPr>
          <w:sz w:val="30"/>
          <w:szCs w:val="30"/>
        </w:rPr>
        <w:t>.</w:t>
      </w:r>
      <w:r>
        <w:rPr>
          <w:sz w:val="30"/>
          <w:szCs w:val="30"/>
        </w:rPr>
        <w:t>1</w:t>
      </w:r>
      <w:r w:rsidR="00206B55" w:rsidRPr="00433E06">
        <w:rPr>
          <w:sz w:val="30"/>
          <w:szCs w:val="30"/>
        </w:rPr>
        <w:t>4. член семьи (гражданин) получает образование на платной основе, за исключением случаев получения такого образования с привлечением кредита на льготных условиях для оплаты первого высшего образования или за счет средств юридических лиц, а также физических лиц, ведущих с ним раздельное хозяйство;</w:t>
      </w:r>
    </w:p>
    <w:p w:rsidR="00206B55" w:rsidRPr="00433E06" w:rsidRDefault="00953A72" w:rsidP="00A030A9">
      <w:pPr>
        <w:pStyle w:val="underpoint"/>
        <w:rPr>
          <w:sz w:val="30"/>
          <w:szCs w:val="30"/>
        </w:rPr>
      </w:pPr>
      <w:r>
        <w:rPr>
          <w:sz w:val="30"/>
          <w:szCs w:val="30"/>
        </w:rPr>
        <w:t>2</w:t>
      </w:r>
      <w:r w:rsidR="00206B55" w:rsidRPr="00433E06">
        <w:rPr>
          <w:sz w:val="30"/>
          <w:szCs w:val="30"/>
        </w:rPr>
        <w:t>.</w:t>
      </w:r>
      <w:r>
        <w:rPr>
          <w:sz w:val="30"/>
          <w:szCs w:val="30"/>
        </w:rPr>
        <w:t>1</w:t>
      </w:r>
      <w:r w:rsidR="00206B55" w:rsidRPr="00433E06">
        <w:rPr>
          <w:sz w:val="30"/>
          <w:szCs w:val="30"/>
        </w:rPr>
        <w:t>5. член семьи (гражданин) является собственником транспортного средства (кроме мопедов, велосипедов), приобретенного в течение последних 12 месяцев перед датой обращения, за исключением семей, в составе которых имеются дети-инвалиды, инвалиды I, II группы, многодетных семей;</w:t>
      </w:r>
    </w:p>
    <w:p w:rsidR="00953A72" w:rsidRPr="00A030A9" w:rsidRDefault="00953A72" w:rsidP="00A030A9">
      <w:pPr>
        <w:pStyle w:val="underpoint"/>
        <w:rPr>
          <w:sz w:val="30"/>
          <w:szCs w:val="30"/>
        </w:rPr>
      </w:pPr>
      <w:r>
        <w:rPr>
          <w:sz w:val="30"/>
          <w:szCs w:val="30"/>
        </w:rPr>
        <w:t>2</w:t>
      </w:r>
      <w:r w:rsidR="00206B55" w:rsidRPr="00433E06">
        <w:rPr>
          <w:sz w:val="30"/>
          <w:szCs w:val="30"/>
        </w:rPr>
        <w:t>.</w:t>
      </w:r>
      <w:r>
        <w:rPr>
          <w:sz w:val="30"/>
          <w:szCs w:val="30"/>
        </w:rPr>
        <w:t>16</w:t>
      </w:r>
      <w:r w:rsidR="00206B55" w:rsidRPr="00433E06">
        <w:rPr>
          <w:sz w:val="30"/>
          <w:szCs w:val="30"/>
        </w:rPr>
        <w:t>. трудоспособный член семьи (гражданин) не выполнил план по самостоятельному улучшению материального положения для трудоспособных членов семьи (граждан), разработанный постоянно действующей комиссией, созданной районным (городским) исполнительным комитетом (местной администрацией) из числа депутатов районного (городского) Совета депутатов, специалистов органа по труду, занятости и социальной защите, других подразделений районного (городского) исполнительного комитета (местной администрации), территориального центра социального обслуживания населения, представителей иных органов местного самоуправления, общественных объединений (далее – комиссия), за исключением случаев невыполнения такого плана по объективным причинам.</w:t>
      </w:r>
    </w:p>
    <w:p w:rsidR="00B018F8" w:rsidRPr="002E2E09" w:rsidRDefault="00B018F8" w:rsidP="00B018F8">
      <w:pPr>
        <w:pStyle w:val="point"/>
        <w:rPr>
          <w:sz w:val="30"/>
          <w:szCs w:val="30"/>
          <w:u w:val="single"/>
        </w:rPr>
      </w:pPr>
      <w:r w:rsidRPr="002E2E09">
        <w:rPr>
          <w:sz w:val="30"/>
          <w:szCs w:val="30"/>
          <w:u w:val="single"/>
        </w:rPr>
        <w:t xml:space="preserve">Государственная адресная социальная помощь в виде единовременного социального пособия </w:t>
      </w:r>
      <w:r w:rsidRPr="002E2E09">
        <w:rPr>
          <w:b/>
          <w:sz w:val="30"/>
          <w:szCs w:val="30"/>
          <w:u w:val="single"/>
        </w:rPr>
        <w:t>не предоставляется</w:t>
      </w:r>
      <w:r w:rsidRPr="002E2E09">
        <w:rPr>
          <w:sz w:val="30"/>
          <w:szCs w:val="30"/>
          <w:u w:val="single"/>
        </w:rPr>
        <w:t xml:space="preserve"> гражданам, если гражданин:</w:t>
      </w:r>
    </w:p>
    <w:p w:rsidR="00206B55" w:rsidRPr="00433E06" w:rsidRDefault="00206B55" w:rsidP="00206B55">
      <w:pPr>
        <w:pStyle w:val="newncpi"/>
        <w:rPr>
          <w:sz w:val="30"/>
          <w:szCs w:val="30"/>
        </w:rPr>
      </w:pPr>
      <w:r w:rsidRPr="00433E06">
        <w:rPr>
          <w:sz w:val="30"/>
          <w:szCs w:val="30"/>
        </w:rPr>
        <w:t>находится на государственном обеспечении в учреждениях социального обслуживания, осуществляющих стационарное социальное обслуживание;</w:t>
      </w:r>
    </w:p>
    <w:p w:rsidR="00953A72" w:rsidRDefault="00206B55" w:rsidP="00A030A9">
      <w:pPr>
        <w:pStyle w:val="newncpi"/>
        <w:rPr>
          <w:sz w:val="30"/>
          <w:szCs w:val="30"/>
        </w:rPr>
      </w:pPr>
      <w:r w:rsidRPr="00433E06">
        <w:rPr>
          <w:sz w:val="30"/>
          <w:szCs w:val="30"/>
        </w:rPr>
        <w:t xml:space="preserve">относится к категориям граждан, названным в подпунктах </w:t>
      </w:r>
      <w:r w:rsidR="00953A72">
        <w:rPr>
          <w:sz w:val="30"/>
          <w:szCs w:val="30"/>
        </w:rPr>
        <w:t>2</w:t>
      </w:r>
      <w:r w:rsidRPr="00433E06">
        <w:rPr>
          <w:sz w:val="30"/>
          <w:szCs w:val="30"/>
        </w:rPr>
        <w:t>.1–</w:t>
      </w:r>
      <w:r w:rsidR="00953A72">
        <w:rPr>
          <w:sz w:val="30"/>
          <w:szCs w:val="30"/>
        </w:rPr>
        <w:t>2</w:t>
      </w:r>
      <w:r w:rsidRPr="00433E06">
        <w:rPr>
          <w:sz w:val="30"/>
          <w:szCs w:val="30"/>
        </w:rPr>
        <w:t>.3</w:t>
      </w:r>
      <w:r w:rsidR="00C6439B">
        <w:rPr>
          <w:sz w:val="30"/>
          <w:szCs w:val="30"/>
        </w:rPr>
        <w:t xml:space="preserve"> и </w:t>
      </w:r>
      <w:r w:rsidR="00953A72">
        <w:rPr>
          <w:sz w:val="30"/>
          <w:szCs w:val="30"/>
        </w:rPr>
        <w:t>2</w:t>
      </w:r>
      <w:r w:rsidR="00C6439B">
        <w:rPr>
          <w:sz w:val="30"/>
          <w:szCs w:val="30"/>
        </w:rPr>
        <w:t xml:space="preserve">.7 пункта </w:t>
      </w:r>
      <w:r w:rsidR="00953A72">
        <w:rPr>
          <w:sz w:val="30"/>
          <w:szCs w:val="30"/>
        </w:rPr>
        <w:t>2</w:t>
      </w:r>
      <w:r w:rsidRPr="00433E06">
        <w:rPr>
          <w:sz w:val="30"/>
          <w:szCs w:val="30"/>
        </w:rPr>
        <w:t>.</w:t>
      </w:r>
    </w:p>
    <w:p w:rsidR="00B11E62" w:rsidRPr="00B11E62" w:rsidRDefault="00B018F8" w:rsidP="00B11E62">
      <w:pPr>
        <w:pStyle w:val="point"/>
        <w:spacing w:after="120"/>
        <w:rPr>
          <w:sz w:val="30"/>
          <w:szCs w:val="30"/>
        </w:rPr>
      </w:pPr>
      <w:r w:rsidRPr="002E2E09">
        <w:rPr>
          <w:sz w:val="30"/>
          <w:szCs w:val="30"/>
          <w:u w:val="single"/>
        </w:rPr>
        <w:t xml:space="preserve">Государственная адресная социальная помощь в виде обеспечения продуктами питания детей первых двух лет жизни </w:t>
      </w:r>
      <w:r w:rsidRPr="002E2E09">
        <w:rPr>
          <w:b/>
          <w:sz w:val="30"/>
          <w:szCs w:val="30"/>
          <w:u w:val="single"/>
        </w:rPr>
        <w:t>не предоставляется</w:t>
      </w:r>
      <w:r w:rsidRPr="00A030A9">
        <w:rPr>
          <w:b/>
          <w:sz w:val="30"/>
          <w:szCs w:val="30"/>
        </w:rPr>
        <w:t xml:space="preserve">, </w:t>
      </w:r>
      <w:r w:rsidRPr="00A030A9">
        <w:rPr>
          <w:sz w:val="30"/>
          <w:szCs w:val="30"/>
        </w:rPr>
        <w:t>если</w:t>
      </w:r>
      <w:r w:rsidRPr="00B018F8">
        <w:rPr>
          <w:sz w:val="30"/>
          <w:szCs w:val="30"/>
        </w:rPr>
        <w:t xml:space="preserve"> трудоспособный отец в полной семье либо трудоспособное лицо, с которым мать не состоит в зарегистрированном браке, но совместно проживает и ведет общее хозяйство, не является занятым, не проходит подготовку в клинической ординатуре в очной форме либо относится к категориям граждан, названным в подпунктах </w:t>
      </w:r>
      <w:r w:rsidR="00953A72">
        <w:rPr>
          <w:sz w:val="30"/>
          <w:szCs w:val="30"/>
        </w:rPr>
        <w:t>2</w:t>
      </w:r>
      <w:r w:rsidRPr="00B018F8">
        <w:rPr>
          <w:sz w:val="30"/>
          <w:szCs w:val="30"/>
        </w:rPr>
        <w:t xml:space="preserve">.5, </w:t>
      </w:r>
      <w:r w:rsidR="00BB4B42">
        <w:rPr>
          <w:sz w:val="30"/>
          <w:szCs w:val="30"/>
        </w:rPr>
        <w:t>2</w:t>
      </w:r>
      <w:r w:rsidRPr="00B018F8">
        <w:rPr>
          <w:sz w:val="30"/>
          <w:szCs w:val="30"/>
        </w:rPr>
        <w:t xml:space="preserve">.7, </w:t>
      </w:r>
      <w:r w:rsidR="00BB4B42">
        <w:rPr>
          <w:sz w:val="30"/>
          <w:szCs w:val="30"/>
        </w:rPr>
        <w:t>2</w:t>
      </w:r>
      <w:r w:rsidRPr="00B018F8">
        <w:rPr>
          <w:sz w:val="30"/>
          <w:szCs w:val="30"/>
        </w:rPr>
        <w:t>.9–</w:t>
      </w:r>
      <w:r w:rsidR="00BB4B42">
        <w:rPr>
          <w:sz w:val="30"/>
          <w:szCs w:val="30"/>
        </w:rPr>
        <w:t>2</w:t>
      </w:r>
      <w:r w:rsidRPr="00B018F8">
        <w:rPr>
          <w:sz w:val="30"/>
          <w:szCs w:val="30"/>
        </w:rPr>
        <w:t xml:space="preserve">.11 пункта </w:t>
      </w:r>
      <w:r w:rsidR="00BB4B42">
        <w:rPr>
          <w:sz w:val="30"/>
          <w:szCs w:val="30"/>
        </w:rPr>
        <w:t xml:space="preserve">2; а также </w:t>
      </w:r>
      <w:r w:rsidRPr="00A030A9">
        <w:rPr>
          <w:sz w:val="30"/>
          <w:szCs w:val="30"/>
        </w:rPr>
        <w:t>если</w:t>
      </w:r>
      <w:r w:rsidRPr="00B018F8">
        <w:rPr>
          <w:sz w:val="30"/>
          <w:szCs w:val="30"/>
        </w:rPr>
        <w:t xml:space="preserve"> на гражданина либо членов его семьи распространяются положения, предусмотренные в подпунктах </w:t>
      </w:r>
      <w:r w:rsidR="00BB4B42">
        <w:rPr>
          <w:sz w:val="30"/>
          <w:szCs w:val="30"/>
        </w:rPr>
        <w:t>2.12</w:t>
      </w:r>
      <w:r w:rsidRPr="00B018F8">
        <w:rPr>
          <w:sz w:val="30"/>
          <w:szCs w:val="30"/>
        </w:rPr>
        <w:t xml:space="preserve">, </w:t>
      </w:r>
      <w:r w:rsidR="00BB4B42">
        <w:rPr>
          <w:sz w:val="30"/>
          <w:szCs w:val="30"/>
        </w:rPr>
        <w:t>2.13</w:t>
      </w:r>
      <w:r w:rsidRPr="00B018F8">
        <w:rPr>
          <w:sz w:val="30"/>
          <w:szCs w:val="30"/>
        </w:rPr>
        <w:t xml:space="preserve">, </w:t>
      </w:r>
      <w:r w:rsidR="00BB4B42">
        <w:rPr>
          <w:sz w:val="30"/>
          <w:szCs w:val="30"/>
        </w:rPr>
        <w:t>2.15, 2.16</w:t>
      </w:r>
      <w:r w:rsidRPr="00B018F8">
        <w:rPr>
          <w:sz w:val="30"/>
          <w:szCs w:val="30"/>
        </w:rPr>
        <w:t xml:space="preserve"> пункта </w:t>
      </w:r>
      <w:r w:rsidR="00BB4B42">
        <w:rPr>
          <w:sz w:val="30"/>
          <w:szCs w:val="30"/>
        </w:rPr>
        <w:t>2</w:t>
      </w:r>
      <w:r w:rsidR="00B11E62">
        <w:rPr>
          <w:sz w:val="30"/>
          <w:szCs w:val="30"/>
        </w:rPr>
        <w:t xml:space="preserve"> (</w:t>
      </w:r>
      <w:r w:rsidRPr="00B018F8">
        <w:rPr>
          <w:sz w:val="30"/>
          <w:szCs w:val="30"/>
        </w:rPr>
        <w:t>не распространяется на семьи при рождении и воспитании двойни или более детей.</w:t>
      </w:r>
    </w:p>
    <w:p w:rsidR="00A053BD" w:rsidRDefault="00BB4B42" w:rsidP="00A030A9">
      <w:pPr>
        <w:pStyle w:val="point"/>
        <w:rPr>
          <w:sz w:val="30"/>
          <w:szCs w:val="30"/>
        </w:rPr>
      </w:pPr>
      <w:r w:rsidRPr="00A053BD">
        <w:rPr>
          <w:b/>
          <w:sz w:val="36"/>
          <w:szCs w:val="36"/>
        </w:rPr>
        <w:t>3</w:t>
      </w:r>
      <w:r w:rsidR="00206B55" w:rsidRPr="00A053BD">
        <w:rPr>
          <w:sz w:val="36"/>
          <w:szCs w:val="36"/>
        </w:rPr>
        <w:t>.</w:t>
      </w:r>
      <w:r w:rsidR="00206B55" w:rsidRPr="00C46611">
        <w:rPr>
          <w:sz w:val="30"/>
          <w:szCs w:val="30"/>
        </w:rPr>
        <w:t> Решение о предоставлении (об отказе в предоставлении) государственной адресной социальной помощи принимается комиссией.</w:t>
      </w:r>
      <w:r w:rsidR="00C46611" w:rsidRPr="00C46611">
        <w:rPr>
          <w:sz w:val="30"/>
          <w:szCs w:val="30"/>
        </w:rPr>
        <w:t xml:space="preserve"> </w:t>
      </w:r>
    </w:p>
    <w:p w:rsidR="00206B55" w:rsidRDefault="00206B55" w:rsidP="00A030A9">
      <w:pPr>
        <w:pStyle w:val="point"/>
        <w:rPr>
          <w:sz w:val="30"/>
          <w:szCs w:val="30"/>
        </w:rPr>
      </w:pPr>
      <w:r w:rsidRPr="00C46611">
        <w:rPr>
          <w:sz w:val="30"/>
          <w:szCs w:val="30"/>
        </w:rPr>
        <w:t>При вынесении решения о предоставлении государственной адресной социальной помощи в виде ежемесячного социального пособия и (или) обеспечения продуктами питания детей первых двух лет жизни комиссией при необходимости разрабатывается план по самостоятельному улучшению материального положения для трудоспособных членов семьи (граждан).</w:t>
      </w:r>
    </w:p>
    <w:p w:rsidR="00A85C2E" w:rsidRPr="00A85C2E" w:rsidRDefault="00A85C2E" w:rsidP="00A030A9">
      <w:pPr>
        <w:pStyle w:val="point"/>
        <w:rPr>
          <w:sz w:val="30"/>
          <w:szCs w:val="30"/>
        </w:rPr>
      </w:pPr>
      <w:r w:rsidRPr="00A85C2E">
        <w:rPr>
          <w:sz w:val="30"/>
          <w:szCs w:val="30"/>
        </w:rPr>
        <w:t xml:space="preserve">Решение комиссии может быть обжаловано в комитет по труду, занятости и социальной защите </w:t>
      </w:r>
      <w:r>
        <w:rPr>
          <w:sz w:val="30"/>
          <w:szCs w:val="30"/>
        </w:rPr>
        <w:t xml:space="preserve">Гродненского </w:t>
      </w:r>
      <w:r w:rsidRPr="00A85C2E">
        <w:rPr>
          <w:sz w:val="30"/>
          <w:szCs w:val="30"/>
        </w:rPr>
        <w:t>облисполкома. При несогласии с принятым этим органом решением спор разрешается в судебном порядке.</w:t>
      </w:r>
    </w:p>
    <w:p w:rsidR="00A053BD" w:rsidRPr="00A053BD" w:rsidRDefault="00A053BD" w:rsidP="00A053BD">
      <w:pPr>
        <w:pStyle w:val="point"/>
        <w:rPr>
          <w:sz w:val="30"/>
          <w:szCs w:val="30"/>
        </w:rPr>
      </w:pPr>
      <w:r w:rsidRPr="00A053BD">
        <w:rPr>
          <w:sz w:val="30"/>
          <w:szCs w:val="30"/>
          <w:u w:val="single"/>
        </w:rPr>
        <w:lastRenderedPageBreak/>
        <w:t>Ежемесячное социальное пособие выплачивается</w:t>
      </w:r>
      <w:r w:rsidRPr="00A053BD">
        <w:rPr>
          <w:sz w:val="30"/>
          <w:szCs w:val="30"/>
        </w:rPr>
        <w:t xml:space="preserve"> в каждом месяце в течение периода его предоставления. Выплата ежемесячного социального пособия, приходящегося на месяц обращения, может быть произведена в месяце, следующем за месяцем обращения.</w:t>
      </w:r>
    </w:p>
    <w:p w:rsidR="00A053BD" w:rsidRDefault="00A053BD" w:rsidP="00A053BD">
      <w:pPr>
        <w:pStyle w:val="point"/>
        <w:rPr>
          <w:sz w:val="30"/>
          <w:szCs w:val="30"/>
        </w:rPr>
      </w:pPr>
      <w:r w:rsidRPr="00A053BD">
        <w:rPr>
          <w:sz w:val="30"/>
          <w:szCs w:val="30"/>
          <w:u w:val="single"/>
        </w:rPr>
        <w:t>Единовременное социальное пособие выплачивается</w:t>
      </w:r>
      <w:r w:rsidRPr="00A053BD">
        <w:rPr>
          <w:sz w:val="30"/>
          <w:szCs w:val="30"/>
        </w:rPr>
        <w:t xml:space="preserve"> не позднее 10 рабочих дней после принятия комиссией соответствующего решения.</w:t>
      </w:r>
    </w:p>
    <w:p w:rsidR="00A053BD" w:rsidRPr="00A053BD" w:rsidRDefault="00A053BD" w:rsidP="00A053BD">
      <w:pPr>
        <w:pStyle w:val="point"/>
        <w:rPr>
          <w:sz w:val="30"/>
          <w:szCs w:val="30"/>
        </w:rPr>
      </w:pPr>
      <w:r w:rsidRPr="00A053BD">
        <w:rPr>
          <w:sz w:val="30"/>
          <w:szCs w:val="30"/>
          <w:u w:val="single"/>
        </w:rPr>
        <w:t>Государственная адресная социальная помощь в виде ежемесячного и (или) единовременного социальных пособий в денежной наличной форме выплачивается</w:t>
      </w:r>
      <w:r w:rsidRPr="00A053BD">
        <w:rPr>
          <w:sz w:val="30"/>
          <w:szCs w:val="30"/>
        </w:rPr>
        <w:t xml:space="preserve"> по выбору заявителя через объекты почтовой связи республиканского унитарного предприятия почтовой связи «Белпочта» или филиалы открытого акционерного общества «Сберегательный банк «Беларусбанк» и их структурные подразделения без взимания платы с получателя помощи;</w:t>
      </w:r>
    </w:p>
    <w:p w:rsidR="00A053BD" w:rsidRPr="00A053BD" w:rsidRDefault="00A053BD" w:rsidP="00A053BD">
      <w:pPr>
        <w:pStyle w:val="point"/>
        <w:rPr>
          <w:sz w:val="30"/>
          <w:szCs w:val="30"/>
        </w:rPr>
      </w:pPr>
      <w:r w:rsidRPr="00A053BD">
        <w:rPr>
          <w:sz w:val="30"/>
          <w:szCs w:val="30"/>
          <w:u w:val="single"/>
        </w:rPr>
        <w:t>Социальное пособие для возмещения затрат на приобретение подгузников в денежной наличной форме выплачивается</w:t>
      </w:r>
      <w:r w:rsidRPr="00A053BD">
        <w:rPr>
          <w:sz w:val="30"/>
          <w:szCs w:val="30"/>
        </w:rPr>
        <w:t xml:space="preserve"> не позднее 10 рабочих дней после принятия комиссией соответствующего решения по выбору заявителя через объекты почтовой связи республиканского унитарного предприятия почтовой связи «Белпочта» или филиалы открытого акционерного общества «Сберегательный банк «Беларусбанк» и их структурные подразделения, а также через организации, осуществляющие деятельность по доставке пенсий и пособий (при их наличии), без взимания платы с получателя этого социального пособия.</w:t>
      </w:r>
    </w:p>
    <w:p w:rsidR="00A053BD" w:rsidRPr="00A053BD" w:rsidRDefault="00A053BD" w:rsidP="00A053BD">
      <w:pPr>
        <w:pStyle w:val="point"/>
        <w:rPr>
          <w:sz w:val="30"/>
          <w:szCs w:val="30"/>
        </w:rPr>
      </w:pPr>
      <w:r w:rsidRPr="00A053BD">
        <w:rPr>
          <w:sz w:val="30"/>
          <w:szCs w:val="30"/>
          <w:u w:val="single"/>
        </w:rPr>
        <w:t>Выдача продуктов питания для детей первых двух лет жизни производится</w:t>
      </w:r>
      <w:r w:rsidRPr="00A053BD">
        <w:rPr>
          <w:sz w:val="30"/>
          <w:szCs w:val="30"/>
        </w:rPr>
        <w:t xml:space="preserve"> организациями торговли в соответствии со списками и персональной ведомостью выдачи продуктов питания детям первых двух лет жизни. Срок действия такой ведомости – календарный месяц.</w:t>
      </w:r>
    </w:p>
    <w:p w:rsidR="00A053BD" w:rsidRPr="00A053BD" w:rsidRDefault="00A053BD" w:rsidP="00A053BD">
      <w:pPr>
        <w:pStyle w:val="point"/>
        <w:rPr>
          <w:sz w:val="30"/>
          <w:szCs w:val="30"/>
        </w:rPr>
      </w:pPr>
      <w:r w:rsidRPr="00A053BD">
        <w:rPr>
          <w:sz w:val="30"/>
          <w:szCs w:val="30"/>
        </w:rPr>
        <w:t>Периодичность получения продуктов в течение каждого месяца шестимесячного периода определяется их получателем.</w:t>
      </w:r>
    </w:p>
    <w:p w:rsidR="00A85C2E" w:rsidRDefault="00A053BD" w:rsidP="00A030A9">
      <w:pPr>
        <w:pStyle w:val="point"/>
        <w:rPr>
          <w:sz w:val="30"/>
          <w:szCs w:val="30"/>
        </w:rPr>
      </w:pPr>
      <w:r w:rsidRPr="00A053BD">
        <w:rPr>
          <w:sz w:val="30"/>
          <w:szCs w:val="30"/>
        </w:rPr>
        <w:t>В случае неполучения продуктов в течение месяца получатели утрачивают право на их получение за этот месяц.</w:t>
      </w:r>
    </w:p>
    <w:p w:rsidR="00C771D4" w:rsidRPr="00B11E62" w:rsidRDefault="00C771D4" w:rsidP="00A030A9">
      <w:pPr>
        <w:pStyle w:val="point"/>
        <w:rPr>
          <w:sz w:val="20"/>
          <w:szCs w:val="20"/>
        </w:rPr>
      </w:pPr>
    </w:p>
    <w:p w:rsidR="00B24534" w:rsidRDefault="00980AC6" w:rsidP="00980AC6">
      <w:pPr>
        <w:spacing w:line="300" w:lineRule="exact"/>
        <w:jc w:val="center"/>
        <w:rPr>
          <w:b/>
          <w:i/>
          <w:color w:val="002060"/>
          <w:spacing w:val="-12"/>
          <w:sz w:val="36"/>
          <w:szCs w:val="36"/>
        </w:rPr>
      </w:pPr>
      <w:r w:rsidRPr="00444E83">
        <w:rPr>
          <w:b/>
          <w:i/>
          <w:color w:val="002060"/>
          <w:sz w:val="36"/>
          <w:szCs w:val="36"/>
        </w:rPr>
        <w:t xml:space="preserve">Документы, необходимые для </w:t>
      </w:r>
      <w:r w:rsidR="00C6439B" w:rsidRPr="00444E83">
        <w:rPr>
          <w:b/>
          <w:i/>
          <w:color w:val="002060"/>
          <w:sz w:val="36"/>
          <w:szCs w:val="36"/>
        </w:rPr>
        <w:t xml:space="preserve">принятия решения о предоставлении (об отказе в предоставлении) </w:t>
      </w:r>
      <w:r w:rsidRPr="00444E83">
        <w:rPr>
          <w:b/>
          <w:i/>
          <w:color w:val="002060"/>
          <w:sz w:val="36"/>
          <w:szCs w:val="36"/>
        </w:rPr>
        <w:t xml:space="preserve"> государственной адресной социальной помощи</w:t>
      </w:r>
      <w:r w:rsidRPr="00444E83">
        <w:rPr>
          <w:b/>
          <w:i/>
          <w:color w:val="002060"/>
          <w:spacing w:val="-12"/>
          <w:sz w:val="36"/>
          <w:szCs w:val="36"/>
        </w:rPr>
        <w:t xml:space="preserve"> </w:t>
      </w:r>
    </w:p>
    <w:p w:rsidR="00B11E62" w:rsidRPr="00B11E62" w:rsidRDefault="00B11E62" w:rsidP="00B11E62">
      <w:pPr>
        <w:spacing w:line="240" w:lineRule="exact"/>
        <w:jc w:val="center"/>
        <w:rPr>
          <w:b/>
          <w:i/>
          <w:color w:val="002060"/>
          <w:spacing w:val="-12"/>
          <w:sz w:val="36"/>
          <w:szCs w:val="36"/>
        </w:rPr>
      </w:pPr>
    </w:p>
    <w:tbl>
      <w:tblPr>
        <w:tblW w:w="1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86"/>
        <w:gridCol w:w="80"/>
        <w:gridCol w:w="10573"/>
      </w:tblGrid>
      <w:tr w:rsidR="00771856">
        <w:tc>
          <w:tcPr>
            <w:tcW w:w="11139" w:type="dxa"/>
            <w:gridSpan w:val="3"/>
          </w:tcPr>
          <w:p w:rsidR="00980AC6" w:rsidRPr="00444E83" w:rsidRDefault="00771856" w:rsidP="00444E83">
            <w:pPr>
              <w:spacing w:after="120" w:line="280" w:lineRule="exact"/>
              <w:ind w:right="17"/>
              <w:jc w:val="center"/>
              <w:rPr>
                <w:b/>
                <w:color w:val="FF0000"/>
                <w:sz w:val="32"/>
                <w:szCs w:val="32"/>
              </w:rPr>
            </w:pPr>
            <w:r w:rsidRPr="00444E83">
              <w:rPr>
                <w:b/>
                <w:i/>
                <w:color w:val="FF0000"/>
                <w:spacing w:val="-12"/>
                <w:sz w:val="32"/>
                <w:szCs w:val="32"/>
                <w:u w:val="single"/>
              </w:rPr>
              <w:t>в  виде ежемесячного  и (или) единовременного социальн</w:t>
            </w:r>
            <w:r w:rsidR="00444E83">
              <w:rPr>
                <w:b/>
                <w:i/>
                <w:color w:val="FF0000"/>
                <w:spacing w:val="-12"/>
                <w:sz w:val="32"/>
                <w:szCs w:val="32"/>
                <w:u w:val="single"/>
              </w:rPr>
              <w:t xml:space="preserve">ых </w:t>
            </w:r>
            <w:r w:rsidRPr="00444E83">
              <w:rPr>
                <w:b/>
                <w:i/>
                <w:color w:val="FF0000"/>
                <w:spacing w:val="-12"/>
                <w:sz w:val="32"/>
                <w:szCs w:val="32"/>
                <w:u w:val="single"/>
              </w:rPr>
              <w:t>пособи</w:t>
            </w:r>
            <w:r w:rsidR="00444E83">
              <w:rPr>
                <w:b/>
                <w:i/>
                <w:color w:val="FF0000"/>
                <w:spacing w:val="-12"/>
                <w:sz w:val="32"/>
                <w:szCs w:val="32"/>
                <w:u w:val="single"/>
              </w:rPr>
              <w:t>й</w:t>
            </w:r>
            <w:r w:rsidRPr="00444E83">
              <w:rPr>
                <w:b/>
                <w:i/>
                <w:color w:val="FF0000"/>
                <w:spacing w:val="-12"/>
                <w:sz w:val="32"/>
                <w:szCs w:val="32"/>
              </w:rPr>
              <w:t xml:space="preserve"> </w:t>
            </w:r>
          </w:p>
        </w:tc>
      </w:tr>
      <w:tr w:rsidR="00771856" w:rsidRPr="00452FAB">
        <w:tc>
          <w:tcPr>
            <w:tcW w:w="566" w:type="dxa"/>
            <w:gridSpan w:val="2"/>
          </w:tcPr>
          <w:p w:rsidR="00771856" w:rsidRPr="00605A8B" w:rsidRDefault="00771856" w:rsidP="00C328DB">
            <w:pPr>
              <w:spacing w:line="280" w:lineRule="exact"/>
              <w:jc w:val="center"/>
              <w:rPr>
                <w:sz w:val="28"/>
                <w:szCs w:val="28"/>
              </w:rPr>
            </w:pPr>
            <w:r w:rsidRPr="00605A8B">
              <w:rPr>
                <w:sz w:val="28"/>
                <w:szCs w:val="28"/>
              </w:rPr>
              <w:t>1</w:t>
            </w:r>
            <w:r w:rsidR="00FC1DAF">
              <w:rPr>
                <w:sz w:val="28"/>
                <w:szCs w:val="28"/>
              </w:rPr>
              <w:t>.</w:t>
            </w:r>
          </w:p>
        </w:tc>
        <w:tc>
          <w:tcPr>
            <w:tcW w:w="10573" w:type="dxa"/>
          </w:tcPr>
          <w:p w:rsidR="00771856" w:rsidRPr="00605A8B" w:rsidRDefault="00771856" w:rsidP="00B24534">
            <w:pPr>
              <w:spacing w:line="280" w:lineRule="exact"/>
              <w:jc w:val="both"/>
              <w:rPr>
                <w:sz w:val="28"/>
                <w:szCs w:val="28"/>
              </w:rPr>
            </w:pPr>
            <w:r w:rsidRPr="00605A8B">
              <w:rPr>
                <w:sz w:val="28"/>
                <w:szCs w:val="28"/>
              </w:rPr>
              <w:t>заявление</w:t>
            </w:r>
          </w:p>
        </w:tc>
      </w:tr>
      <w:tr w:rsidR="00771856" w:rsidRPr="002B6FDC">
        <w:tc>
          <w:tcPr>
            <w:tcW w:w="566" w:type="dxa"/>
            <w:gridSpan w:val="2"/>
          </w:tcPr>
          <w:p w:rsidR="00771856" w:rsidRPr="00605A8B" w:rsidRDefault="00771856" w:rsidP="00C328DB">
            <w:pPr>
              <w:spacing w:line="280" w:lineRule="exact"/>
              <w:jc w:val="center"/>
              <w:rPr>
                <w:sz w:val="28"/>
                <w:szCs w:val="28"/>
              </w:rPr>
            </w:pPr>
            <w:r w:rsidRPr="00605A8B">
              <w:rPr>
                <w:sz w:val="28"/>
                <w:szCs w:val="28"/>
              </w:rPr>
              <w:t>2</w:t>
            </w:r>
            <w:r w:rsidR="00FC1DAF">
              <w:rPr>
                <w:sz w:val="28"/>
                <w:szCs w:val="28"/>
              </w:rPr>
              <w:t>.</w:t>
            </w:r>
          </w:p>
        </w:tc>
        <w:tc>
          <w:tcPr>
            <w:tcW w:w="10573" w:type="dxa"/>
          </w:tcPr>
          <w:p w:rsidR="00771856" w:rsidRPr="00605A8B" w:rsidRDefault="00771856" w:rsidP="00444E83">
            <w:pPr>
              <w:spacing w:line="280" w:lineRule="exact"/>
              <w:jc w:val="both"/>
              <w:rPr>
                <w:sz w:val="28"/>
                <w:szCs w:val="28"/>
              </w:rPr>
            </w:pPr>
            <w:r w:rsidRPr="00605A8B">
              <w:rPr>
                <w:spacing w:val="-3"/>
                <w:sz w:val="28"/>
                <w:szCs w:val="28"/>
              </w:rPr>
              <w:t xml:space="preserve">паспорт или иной документ, удостоверяющий личность </w:t>
            </w:r>
            <w:r w:rsidR="002B6FDC" w:rsidRPr="00605A8B">
              <w:rPr>
                <w:spacing w:val="-3"/>
                <w:sz w:val="28"/>
                <w:szCs w:val="28"/>
              </w:rPr>
              <w:t xml:space="preserve">заявителя и членов его семьи </w:t>
            </w:r>
            <w:r w:rsidR="002B6FDC" w:rsidRPr="00605A8B">
              <w:rPr>
                <w:sz w:val="28"/>
                <w:szCs w:val="28"/>
              </w:rPr>
              <w:t>(для несовершеннолетних детей в возрасте до 1</w:t>
            </w:r>
            <w:r w:rsidR="005934EB">
              <w:rPr>
                <w:sz w:val="28"/>
                <w:szCs w:val="28"/>
              </w:rPr>
              <w:t>4</w:t>
            </w:r>
            <w:r w:rsidR="002B6FDC" w:rsidRPr="00605A8B">
              <w:rPr>
                <w:sz w:val="28"/>
                <w:szCs w:val="28"/>
              </w:rPr>
              <w:t xml:space="preserve"> лет – при его наличии), справка об освобождении – для лиц, освобожденных из мест лишения свободы</w:t>
            </w:r>
          </w:p>
        </w:tc>
      </w:tr>
      <w:tr w:rsidR="00771856" w:rsidRPr="00452FAB">
        <w:tc>
          <w:tcPr>
            <w:tcW w:w="566" w:type="dxa"/>
            <w:gridSpan w:val="2"/>
          </w:tcPr>
          <w:p w:rsidR="00771856" w:rsidRPr="00605A8B" w:rsidRDefault="00771856" w:rsidP="00C328DB">
            <w:pPr>
              <w:spacing w:line="280" w:lineRule="exact"/>
              <w:jc w:val="center"/>
              <w:rPr>
                <w:sz w:val="28"/>
                <w:szCs w:val="28"/>
              </w:rPr>
            </w:pPr>
            <w:r w:rsidRPr="00605A8B">
              <w:rPr>
                <w:sz w:val="28"/>
                <w:szCs w:val="28"/>
              </w:rPr>
              <w:t>3</w:t>
            </w:r>
            <w:r w:rsidR="00FC1DAF">
              <w:rPr>
                <w:sz w:val="28"/>
                <w:szCs w:val="28"/>
              </w:rPr>
              <w:t>.</w:t>
            </w:r>
          </w:p>
        </w:tc>
        <w:tc>
          <w:tcPr>
            <w:tcW w:w="10573" w:type="dxa"/>
          </w:tcPr>
          <w:p w:rsidR="00771856" w:rsidRPr="00605A8B" w:rsidRDefault="002B6FDC" w:rsidP="00444E83">
            <w:pPr>
              <w:spacing w:line="280" w:lineRule="exact"/>
              <w:jc w:val="both"/>
              <w:rPr>
                <w:sz w:val="28"/>
                <w:szCs w:val="28"/>
              </w:rPr>
            </w:pPr>
            <w:r w:rsidRPr="00605A8B">
              <w:rPr>
                <w:sz w:val="28"/>
                <w:szCs w:val="28"/>
              </w:rPr>
              <w:t>свидетельство о рождении ребенка – для лиц, имеющих детей в возрасте до 18 лет (для иностранных граждан и лиц без гражданства, которым предоставлен статус беженца</w:t>
            </w:r>
            <w:r w:rsidR="00C960ED">
              <w:rPr>
                <w:sz w:val="28"/>
                <w:szCs w:val="28"/>
              </w:rPr>
              <w:t xml:space="preserve"> или убежище</w:t>
            </w:r>
            <w:r w:rsidRPr="00605A8B">
              <w:rPr>
                <w:sz w:val="28"/>
                <w:szCs w:val="28"/>
              </w:rPr>
              <w:t xml:space="preserve"> в Республике Беларусь, – при его наличии)</w:t>
            </w:r>
          </w:p>
        </w:tc>
      </w:tr>
      <w:tr w:rsidR="00771856" w:rsidRPr="00452FAB">
        <w:tc>
          <w:tcPr>
            <w:tcW w:w="566" w:type="dxa"/>
            <w:gridSpan w:val="2"/>
          </w:tcPr>
          <w:p w:rsidR="00771856" w:rsidRPr="00605A8B" w:rsidRDefault="00771856" w:rsidP="00C328DB">
            <w:pPr>
              <w:spacing w:line="280" w:lineRule="exact"/>
              <w:jc w:val="center"/>
              <w:rPr>
                <w:sz w:val="28"/>
                <w:szCs w:val="28"/>
              </w:rPr>
            </w:pPr>
            <w:r w:rsidRPr="00605A8B">
              <w:rPr>
                <w:sz w:val="28"/>
                <w:szCs w:val="28"/>
              </w:rPr>
              <w:t>4</w:t>
            </w:r>
            <w:r w:rsidR="00FC1DAF">
              <w:rPr>
                <w:sz w:val="28"/>
                <w:szCs w:val="28"/>
              </w:rPr>
              <w:t>.</w:t>
            </w:r>
          </w:p>
        </w:tc>
        <w:tc>
          <w:tcPr>
            <w:tcW w:w="10573" w:type="dxa"/>
          </w:tcPr>
          <w:p w:rsidR="00771856" w:rsidRPr="00605A8B" w:rsidRDefault="002B6FDC" w:rsidP="00444E83">
            <w:pPr>
              <w:spacing w:line="280" w:lineRule="exact"/>
              <w:jc w:val="both"/>
              <w:rPr>
                <w:sz w:val="28"/>
                <w:szCs w:val="28"/>
              </w:rPr>
            </w:pPr>
            <w:r w:rsidRPr="00605A8B">
              <w:rPr>
                <w:sz w:val="28"/>
                <w:szCs w:val="28"/>
              </w:rPr>
              <w:t>свидетельство об установлении отцовства – для женщин, родивших детей вне брака, в случае, если отцовство установлено</w:t>
            </w:r>
          </w:p>
        </w:tc>
      </w:tr>
      <w:tr w:rsidR="00771856" w:rsidRPr="00452FAB">
        <w:tc>
          <w:tcPr>
            <w:tcW w:w="566" w:type="dxa"/>
            <w:gridSpan w:val="2"/>
          </w:tcPr>
          <w:p w:rsidR="00771856" w:rsidRPr="00605A8B" w:rsidRDefault="00771856" w:rsidP="00C328DB">
            <w:pPr>
              <w:spacing w:line="280" w:lineRule="exact"/>
              <w:jc w:val="center"/>
              <w:rPr>
                <w:sz w:val="28"/>
                <w:szCs w:val="28"/>
              </w:rPr>
            </w:pPr>
            <w:r w:rsidRPr="00605A8B">
              <w:rPr>
                <w:sz w:val="28"/>
                <w:szCs w:val="28"/>
              </w:rPr>
              <w:t>5</w:t>
            </w:r>
            <w:r w:rsidR="00FC1DAF">
              <w:rPr>
                <w:sz w:val="28"/>
                <w:szCs w:val="28"/>
              </w:rPr>
              <w:t>.</w:t>
            </w:r>
          </w:p>
        </w:tc>
        <w:tc>
          <w:tcPr>
            <w:tcW w:w="10573" w:type="dxa"/>
          </w:tcPr>
          <w:p w:rsidR="00771856" w:rsidRPr="00605A8B" w:rsidRDefault="002B6FDC" w:rsidP="00444E83">
            <w:pPr>
              <w:spacing w:line="280" w:lineRule="exact"/>
              <w:jc w:val="both"/>
              <w:rPr>
                <w:sz w:val="28"/>
                <w:szCs w:val="28"/>
              </w:rPr>
            </w:pPr>
            <w:r w:rsidRPr="00605A8B">
              <w:rPr>
                <w:sz w:val="28"/>
                <w:szCs w:val="28"/>
              </w:rPr>
              <w:t>свидетельство о заключении брака – для лиц, состоящих в браке (для иностранных граждан и лиц без гражданства, которым предоставлен статус беженца</w:t>
            </w:r>
            <w:r w:rsidR="00C960ED">
              <w:rPr>
                <w:sz w:val="28"/>
                <w:szCs w:val="28"/>
              </w:rPr>
              <w:t xml:space="preserve"> или убежище </w:t>
            </w:r>
            <w:r w:rsidRPr="00605A8B">
              <w:rPr>
                <w:sz w:val="28"/>
                <w:szCs w:val="28"/>
              </w:rPr>
              <w:t xml:space="preserve"> в Республике Беларусь, – при его наличии)</w:t>
            </w:r>
          </w:p>
        </w:tc>
      </w:tr>
      <w:tr w:rsidR="00771856" w:rsidRPr="00452FAB">
        <w:tc>
          <w:tcPr>
            <w:tcW w:w="566" w:type="dxa"/>
            <w:gridSpan w:val="2"/>
          </w:tcPr>
          <w:p w:rsidR="00771856" w:rsidRPr="00605A8B" w:rsidRDefault="00771856" w:rsidP="00C328DB">
            <w:pPr>
              <w:spacing w:line="280" w:lineRule="exact"/>
              <w:jc w:val="center"/>
              <w:rPr>
                <w:sz w:val="28"/>
                <w:szCs w:val="28"/>
              </w:rPr>
            </w:pPr>
            <w:r w:rsidRPr="00605A8B">
              <w:rPr>
                <w:sz w:val="28"/>
                <w:szCs w:val="28"/>
              </w:rPr>
              <w:t>6</w:t>
            </w:r>
            <w:r w:rsidR="00FC1DAF">
              <w:rPr>
                <w:sz w:val="28"/>
                <w:szCs w:val="28"/>
              </w:rPr>
              <w:t>.</w:t>
            </w:r>
          </w:p>
        </w:tc>
        <w:tc>
          <w:tcPr>
            <w:tcW w:w="10573" w:type="dxa"/>
          </w:tcPr>
          <w:p w:rsidR="00771856" w:rsidRPr="00605A8B" w:rsidRDefault="002B6FDC" w:rsidP="00444E83">
            <w:pPr>
              <w:spacing w:line="280" w:lineRule="exact"/>
              <w:jc w:val="both"/>
              <w:rPr>
                <w:sz w:val="28"/>
                <w:szCs w:val="28"/>
              </w:rPr>
            </w:pPr>
            <w:r w:rsidRPr="00605A8B">
              <w:rPr>
                <w:sz w:val="28"/>
                <w:szCs w:val="28"/>
              </w:rPr>
              <w:t>копия решения суда о расторжении брака или свидетельство о расторжении брака – для лиц, расторгнувших брак</w:t>
            </w:r>
          </w:p>
        </w:tc>
      </w:tr>
      <w:tr w:rsidR="002B6FDC" w:rsidRPr="00452FAB">
        <w:tc>
          <w:tcPr>
            <w:tcW w:w="566" w:type="dxa"/>
            <w:gridSpan w:val="2"/>
          </w:tcPr>
          <w:p w:rsidR="002B6FDC" w:rsidRPr="00605A8B" w:rsidRDefault="00BA430A" w:rsidP="00C328DB">
            <w:pPr>
              <w:spacing w:line="280" w:lineRule="exact"/>
              <w:jc w:val="center"/>
              <w:rPr>
                <w:sz w:val="28"/>
                <w:szCs w:val="28"/>
              </w:rPr>
            </w:pPr>
            <w:r w:rsidRPr="00605A8B">
              <w:rPr>
                <w:sz w:val="28"/>
                <w:szCs w:val="28"/>
              </w:rPr>
              <w:t>7</w:t>
            </w:r>
            <w:r w:rsidR="00FC1DAF">
              <w:rPr>
                <w:sz w:val="28"/>
                <w:szCs w:val="28"/>
              </w:rPr>
              <w:t>.</w:t>
            </w:r>
          </w:p>
        </w:tc>
        <w:tc>
          <w:tcPr>
            <w:tcW w:w="10573" w:type="dxa"/>
          </w:tcPr>
          <w:p w:rsidR="00C960ED" w:rsidRPr="00C960ED" w:rsidRDefault="00C960ED" w:rsidP="00C960ED">
            <w:pPr>
              <w:spacing w:line="280" w:lineRule="exact"/>
              <w:jc w:val="both"/>
              <w:rPr>
                <w:sz w:val="28"/>
                <w:szCs w:val="28"/>
              </w:rPr>
            </w:pPr>
            <w:r w:rsidRPr="00C960ED">
              <w:rPr>
                <w:sz w:val="28"/>
                <w:szCs w:val="28"/>
              </w:rPr>
              <w:t>выписка из решения суда об усыновлении (удочерении) – для лиц, усыновивших</w:t>
            </w:r>
          </w:p>
          <w:p w:rsidR="00C960ED" w:rsidRPr="00C960ED" w:rsidRDefault="00C960ED" w:rsidP="00C960ED">
            <w:pPr>
              <w:spacing w:line="280" w:lineRule="exact"/>
              <w:jc w:val="both"/>
              <w:rPr>
                <w:sz w:val="28"/>
                <w:szCs w:val="28"/>
              </w:rPr>
            </w:pPr>
            <w:r w:rsidRPr="00C960ED">
              <w:rPr>
                <w:sz w:val="28"/>
                <w:szCs w:val="28"/>
              </w:rPr>
              <w:t>(удочеривших) ребенка, не указанных в качестве родителя (родителей) ребенка в</w:t>
            </w:r>
          </w:p>
          <w:p w:rsidR="002B6FDC" w:rsidRPr="00605A8B" w:rsidRDefault="00C960ED" w:rsidP="00C960ED">
            <w:pPr>
              <w:spacing w:line="280" w:lineRule="exact"/>
              <w:jc w:val="both"/>
              <w:rPr>
                <w:sz w:val="28"/>
                <w:szCs w:val="28"/>
              </w:rPr>
            </w:pPr>
            <w:r w:rsidRPr="00C960ED">
              <w:rPr>
                <w:sz w:val="28"/>
                <w:szCs w:val="28"/>
              </w:rPr>
              <w:t>свидетельстве о рождении ребенка</w:t>
            </w:r>
          </w:p>
        </w:tc>
      </w:tr>
      <w:tr w:rsidR="00C46D6E" w:rsidRPr="00452FAB">
        <w:tc>
          <w:tcPr>
            <w:tcW w:w="566" w:type="dxa"/>
            <w:gridSpan w:val="2"/>
          </w:tcPr>
          <w:p w:rsidR="00C46D6E" w:rsidRPr="00605A8B" w:rsidRDefault="00BA430A" w:rsidP="00C328DB">
            <w:pPr>
              <w:spacing w:line="280" w:lineRule="exact"/>
              <w:jc w:val="center"/>
              <w:rPr>
                <w:sz w:val="28"/>
                <w:szCs w:val="28"/>
              </w:rPr>
            </w:pPr>
            <w:r w:rsidRPr="00605A8B">
              <w:rPr>
                <w:sz w:val="28"/>
                <w:szCs w:val="28"/>
              </w:rPr>
              <w:lastRenderedPageBreak/>
              <w:t>8</w:t>
            </w:r>
            <w:r w:rsidR="00FC1DAF">
              <w:rPr>
                <w:sz w:val="28"/>
                <w:szCs w:val="28"/>
              </w:rPr>
              <w:t>.</w:t>
            </w:r>
          </w:p>
        </w:tc>
        <w:tc>
          <w:tcPr>
            <w:tcW w:w="10573" w:type="dxa"/>
          </w:tcPr>
          <w:p w:rsidR="00C46D6E" w:rsidRPr="00605A8B" w:rsidRDefault="00C46D6E" w:rsidP="00444E83">
            <w:pPr>
              <w:spacing w:line="280" w:lineRule="exact"/>
              <w:jc w:val="both"/>
              <w:rPr>
                <w:sz w:val="28"/>
                <w:szCs w:val="28"/>
              </w:rPr>
            </w:pPr>
            <w:r w:rsidRPr="00605A8B">
              <w:rPr>
                <w:sz w:val="28"/>
                <w:szCs w:val="28"/>
              </w:rPr>
              <w:t>копия решения местного исполнительного и распорядительного органа об установлении опеки – для лиц, назначенных опекунами ребенка</w:t>
            </w:r>
          </w:p>
        </w:tc>
      </w:tr>
      <w:tr w:rsidR="00C46D6E" w:rsidRPr="00452FAB">
        <w:tc>
          <w:tcPr>
            <w:tcW w:w="566" w:type="dxa"/>
            <w:gridSpan w:val="2"/>
          </w:tcPr>
          <w:p w:rsidR="00C46D6E" w:rsidRPr="00605A8B" w:rsidRDefault="00BA430A" w:rsidP="00C328DB">
            <w:pPr>
              <w:spacing w:line="280" w:lineRule="exact"/>
              <w:jc w:val="center"/>
              <w:rPr>
                <w:sz w:val="28"/>
                <w:szCs w:val="28"/>
              </w:rPr>
            </w:pPr>
            <w:r w:rsidRPr="00605A8B">
              <w:rPr>
                <w:sz w:val="28"/>
                <w:szCs w:val="28"/>
              </w:rPr>
              <w:t>9</w:t>
            </w:r>
            <w:r w:rsidR="00FC1DAF">
              <w:rPr>
                <w:sz w:val="28"/>
                <w:szCs w:val="28"/>
              </w:rPr>
              <w:t>.</w:t>
            </w:r>
          </w:p>
        </w:tc>
        <w:tc>
          <w:tcPr>
            <w:tcW w:w="10573" w:type="dxa"/>
          </w:tcPr>
          <w:p w:rsidR="00C46D6E" w:rsidRPr="00605A8B" w:rsidRDefault="00C46D6E" w:rsidP="00444E83">
            <w:pPr>
              <w:spacing w:line="280" w:lineRule="exact"/>
              <w:jc w:val="both"/>
              <w:rPr>
                <w:sz w:val="28"/>
                <w:szCs w:val="28"/>
              </w:rPr>
            </w:pPr>
            <w:r w:rsidRPr="00605A8B">
              <w:rPr>
                <w:sz w:val="28"/>
                <w:szCs w:val="28"/>
              </w:rPr>
              <w:t>удостоверение инвалида – для инвалидов</w:t>
            </w:r>
          </w:p>
        </w:tc>
      </w:tr>
      <w:tr w:rsidR="00C46D6E" w:rsidRPr="00452FAB">
        <w:tc>
          <w:tcPr>
            <w:tcW w:w="566" w:type="dxa"/>
            <w:gridSpan w:val="2"/>
          </w:tcPr>
          <w:p w:rsidR="00C46D6E" w:rsidRPr="00605A8B" w:rsidRDefault="00BA430A" w:rsidP="00C328DB">
            <w:pPr>
              <w:spacing w:line="280" w:lineRule="exact"/>
              <w:jc w:val="center"/>
              <w:rPr>
                <w:sz w:val="28"/>
                <w:szCs w:val="28"/>
              </w:rPr>
            </w:pPr>
            <w:r w:rsidRPr="00605A8B">
              <w:rPr>
                <w:sz w:val="28"/>
                <w:szCs w:val="28"/>
              </w:rPr>
              <w:t>10</w:t>
            </w:r>
            <w:r w:rsidR="00FC1DAF">
              <w:rPr>
                <w:sz w:val="28"/>
                <w:szCs w:val="28"/>
              </w:rPr>
              <w:t>.</w:t>
            </w:r>
          </w:p>
        </w:tc>
        <w:tc>
          <w:tcPr>
            <w:tcW w:w="10573" w:type="dxa"/>
          </w:tcPr>
          <w:p w:rsidR="00C46D6E" w:rsidRPr="00605A8B" w:rsidRDefault="00C46D6E" w:rsidP="00444E83">
            <w:pPr>
              <w:spacing w:line="280" w:lineRule="exact"/>
              <w:jc w:val="both"/>
              <w:rPr>
                <w:sz w:val="28"/>
                <w:szCs w:val="28"/>
              </w:rPr>
            </w:pPr>
            <w:r w:rsidRPr="00605A8B">
              <w:rPr>
                <w:sz w:val="28"/>
                <w:szCs w:val="28"/>
              </w:rPr>
              <w:t>удостоверение ребенка-инвалида – для детей-инвалидов</w:t>
            </w:r>
          </w:p>
        </w:tc>
      </w:tr>
      <w:tr w:rsidR="00C46D6E" w:rsidRPr="00452FAB">
        <w:tc>
          <w:tcPr>
            <w:tcW w:w="566" w:type="dxa"/>
            <w:gridSpan w:val="2"/>
          </w:tcPr>
          <w:p w:rsidR="00C46D6E" w:rsidRPr="00605A8B" w:rsidRDefault="00175CFA" w:rsidP="00C328DB">
            <w:pPr>
              <w:spacing w:line="280" w:lineRule="exact"/>
              <w:jc w:val="center"/>
              <w:rPr>
                <w:sz w:val="28"/>
                <w:szCs w:val="28"/>
              </w:rPr>
            </w:pPr>
            <w:r>
              <w:rPr>
                <w:sz w:val="28"/>
                <w:szCs w:val="28"/>
              </w:rPr>
              <w:t>11</w:t>
            </w:r>
            <w:r w:rsidR="00FC1DAF">
              <w:rPr>
                <w:sz w:val="28"/>
                <w:szCs w:val="28"/>
              </w:rPr>
              <w:t>.</w:t>
            </w:r>
          </w:p>
        </w:tc>
        <w:tc>
          <w:tcPr>
            <w:tcW w:w="10573" w:type="dxa"/>
          </w:tcPr>
          <w:p w:rsidR="00C46D6E" w:rsidRPr="00605A8B" w:rsidRDefault="009A2F41" w:rsidP="00444E83">
            <w:pPr>
              <w:spacing w:line="280" w:lineRule="exact"/>
              <w:jc w:val="both"/>
              <w:rPr>
                <w:sz w:val="28"/>
                <w:szCs w:val="28"/>
              </w:rPr>
            </w:pPr>
            <w:r>
              <w:rPr>
                <w:sz w:val="30"/>
                <w:szCs w:val="30"/>
              </w:rPr>
              <w:t>т</w:t>
            </w:r>
            <w:r w:rsidRPr="00C815DC">
              <w:rPr>
                <w:sz w:val="30"/>
                <w:szCs w:val="30"/>
              </w:rPr>
              <w:t xml:space="preserve">рудовая книжка (при ее наличии) – </w:t>
            </w:r>
            <w:r w:rsidRPr="009A2F41">
              <w:rPr>
                <w:sz w:val="30"/>
                <w:szCs w:val="30"/>
              </w:rPr>
              <w:t>для неработающих граждан и неработающих членов семьи</w:t>
            </w:r>
            <w:r w:rsidRPr="00C815DC">
              <w:rPr>
                <w:sz w:val="30"/>
                <w:szCs w:val="30"/>
              </w:rPr>
              <w:t xml:space="preserve"> (выписка (копия) из трудовой книжки или иные документы, подтверждающие занятость, – </w:t>
            </w:r>
            <w:r w:rsidRPr="009A2F41">
              <w:rPr>
                <w:sz w:val="30"/>
                <w:szCs w:val="30"/>
              </w:rPr>
              <w:t>для трудоспособных граждан</w:t>
            </w:r>
            <w:r w:rsidRPr="00C815DC">
              <w:rPr>
                <w:sz w:val="30"/>
                <w:szCs w:val="30"/>
              </w:rPr>
              <w:t>)</w:t>
            </w:r>
          </w:p>
        </w:tc>
      </w:tr>
      <w:tr w:rsidR="00C46D6E" w:rsidRPr="00452FAB">
        <w:tc>
          <w:tcPr>
            <w:tcW w:w="566" w:type="dxa"/>
            <w:gridSpan w:val="2"/>
          </w:tcPr>
          <w:p w:rsidR="00C46D6E" w:rsidRPr="00605A8B" w:rsidRDefault="00BA430A" w:rsidP="00175CFA">
            <w:pPr>
              <w:spacing w:line="280" w:lineRule="exact"/>
              <w:jc w:val="center"/>
              <w:rPr>
                <w:sz w:val="28"/>
                <w:szCs w:val="28"/>
              </w:rPr>
            </w:pPr>
            <w:r w:rsidRPr="00605A8B">
              <w:rPr>
                <w:sz w:val="28"/>
                <w:szCs w:val="28"/>
              </w:rPr>
              <w:t>1</w:t>
            </w:r>
            <w:r w:rsidR="00175CFA">
              <w:rPr>
                <w:sz w:val="28"/>
                <w:szCs w:val="28"/>
              </w:rPr>
              <w:t>2</w:t>
            </w:r>
            <w:r w:rsidR="00FC1DAF">
              <w:rPr>
                <w:sz w:val="28"/>
                <w:szCs w:val="28"/>
              </w:rPr>
              <w:t>.</w:t>
            </w:r>
          </w:p>
        </w:tc>
        <w:tc>
          <w:tcPr>
            <w:tcW w:w="10573" w:type="dxa"/>
          </w:tcPr>
          <w:p w:rsidR="00C46D6E" w:rsidRPr="009A2F41" w:rsidRDefault="009A2F41" w:rsidP="00C960ED">
            <w:pPr>
              <w:spacing w:line="280" w:lineRule="exact"/>
              <w:jc w:val="both"/>
              <w:rPr>
                <w:sz w:val="28"/>
                <w:szCs w:val="28"/>
              </w:rPr>
            </w:pPr>
            <w:r>
              <w:rPr>
                <w:sz w:val="28"/>
                <w:szCs w:val="28"/>
              </w:rPr>
              <w:t>с</w:t>
            </w:r>
            <w:r w:rsidRPr="009A2F41">
              <w:rPr>
                <w:sz w:val="28"/>
                <w:szCs w:val="28"/>
              </w:rPr>
              <w:t>ведения о полученных доходах каждого члена семьи за 12 месяцев, предшествующих месяцу обращения (для семей (граждан), в которых член семьи (гражданин) уволен с работы (службы) в связи с ликвидацией организации, прекращением деятельности индивидуального предпринимателя, нотариуса, осуществляющего нотариальную деятельность в нотариальном бюро, адвоката, осуществляющего адвокатскую деятельность индивидуально, прекращением деятельности филиала, представительства или иного обособленного подразделения организации, расположенных в другой местности, сокращением численности или штата работников, – за 3 месяца, предшествующих месяцу обращения), кроме сведений о размерах пенсий с учетом надбавок, доплат и повышений, пособий по уходу за инвалидами I группы либо лицами, достигшими 80-летнего возраста, пособий, выплачиваемых согласно Закону Республики Б</w:t>
            </w:r>
            <w:r w:rsidR="00175CFA">
              <w:rPr>
                <w:sz w:val="28"/>
                <w:szCs w:val="28"/>
              </w:rPr>
              <w:t xml:space="preserve">еларусь от 29 декабря 2012 г. № 7-З </w:t>
            </w:r>
            <w:r w:rsidRPr="009A2F41">
              <w:rPr>
                <w:sz w:val="28"/>
                <w:szCs w:val="28"/>
              </w:rPr>
              <w:t>«О государственных пособиях семьям, воспитывающим детей» (за исключением пособия женщинам, ставшим на учет в организациях здравоохранения до 12-недельного срока беременности, и пособия в связи с рождением ребенка</w:t>
            </w:r>
            <w:r w:rsidR="00CA527C">
              <w:rPr>
                <w:sz w:val="28"/>
                <w:szCs w:val="28"/>
              </w:rPr>
              <w:t>)</w:t>
            </w:r>
            <w:r w:rsidRPr="009A2F41">
              <w:rPr>
                <w:sz w:val="28"/>
                <w:szCs w:val="28"/>
              </w:rPr>
              <w:t>, которые выплачиваются и приобщаются к материалам дела органами по труду, занятости и социальной защите</w:t>
            </w:r>
            <w:r w:rsidR="00CA527C">
              <w:rPr>
                <w:sz w:val="28"/>
                <w:szCs w:val="28"/>
              </w:rPr>
              <w:t>.</w:t>
            </w:r>
          </w:p>
        </w:tc>
      </w:tr>
      <w:tr w:rsidR="00771856" w:rsidRPr="00452FAB">
        <w:tc>
          <w:tcPr>
            <w:tcW w:w="566" w:type="dxa"/>
            <w:gridSpan w:val="2"/>
          </w:tcPr>
          <w:p w:rsidR="00771856" w:rsidRPr="00605A8B" w:rsidRDefault="00175CFA" w:rsidP="00C328DB">
            <w:pPr>
              <w:spacing w:line="280" w:lineRule="exact"/>
              <w:jc w:val="center"/>
              <w:rPr>
                <w:sz w:val="28"/>
                <w:szCs w:val="28"/>
              </w:rPr>
            </w:pPr>
            <w:r>
              <w:rPr>
                <w:sz w:val="28"/>
                <w:szCs w:val="28"/>
              </w:rPr>
              <w:t>13.</w:t>
            </w:r>
          </w:p>
        </w:tc>
        <w:tc>
          <w:tcPr>
            <w:tcW w:w="10573" w:type="dxa"/>
          </w:tcPr>
          <w:p w:rsidR="00771856" w:rsidRPr="00605A8B" w:rsidRDefault="00C46D6E" w:rsidP="00444E83">
            <w:pPr>
              <w:spacing w:line="280" w:lineRule="exact"/>
              <w:jc w:val="both"/>
              <w:rPr>
                <w:sz w:val="28"/>
                <w:szCs w:val="28"/>
              </w:rPr>
            </w:pPr>
            <w:r w:rsidRPr="00605A8B">
              <w:rPr>
                <w:sz w:val="28"/>
                <w:szCs w:val="28"/>
              </w:rPr>
              <w:t>справки о реализации продукции животного происхождения (за исключением молока), плодов и продукции личного подсобного хозяйства, продуктов промысловой деятельности – в случае реализации указанной продукции</w:t>
            </w:r>
          </w:p>
        </w:tc>
      </w:tr>
      <w:tr w:rsidR="00C46D6E" w:rsidRPr="00452FAB">
        <w:tc>
          <w:tcPr>
            <w:tcW w:w="566" w:type="dxa"/>
            <w:gridSpan w:val="2"/>
          </w:tcPr>
          <w:p w:rsidR="00C46D6E" w:rsidRPr="00605A8B" w:rsidRDefault="009A2F41" w:rsidP="00175CFA">
            <w:pPr>
              <w:spacing w:line="280" w:lineRule="exact"/>
              <w:jc w:val="center"/>
              <w:rPr>
                <w:sz w:val="28"/>
                <w:szCs w:val="28"/>
              </w:rPr>
            </w:pPr>
            <w:r>
              <w:rPr>
                <w:sz w:val="28"/>
                <w:szCs w:val="28"/>
              </w:rPr>
              <w:t>1</w:t>
            </w:r>
            <w:r w:rsidR="00175CFA">
              <w:rPr>
                <w:sz w:val="28"/>
                <w:szCs w:val="28"/>
              </w:rPr>
              <w:t>4</w:t>
            </w:r>
            <w:r w:rsidR="00FC1DAF">
              <w:rPr>
                <w:sz w:val="28"/>
                <w:szCs w:val="28"/>
              </w:rPr>
              <w:t>.</w:t>
            </w:r>
          </w:p>
        </w:tc>
        <w:tc>
          <w:tcPr>
            <w:tcW w:w="10573" w:type="dxa"/>
          </w:tcPr>
          <w:p w:rsidR="00C46D6E" w:rsidRPr="00605A8B" w:rsidRDefault="00C46D6E" w:rsidP="00175CFA">
            <w:pPr>
              <w:spacing w:line="280" w:lineRule="exact"/>
              <w:jc w:val="both"/>
              <w:rPr>
                <w:sz w:val="28"/>
                <w:szCs w:val="28"/>
              </w:rPr>
            </w:pPr>
            <w:r w:rsidRPr="00605A8B">
              <w:rPr>
                <w:sz w:val="28"/>
                <w:szCs w:val="28"/>
              </w:rPr>
              <w:t xml:space="preserve">договор о подготовке специалиста </w:t>
            </w:r>
            <w:r w:rsidR="00175CFA">
              <w:rPr>
                <w:sz w:val="28"/>
                <w:szCs w:val="28"/>
              </w:rPr>
              <w:t xml:space="preserve">с высшим образованием, специалиста </w:t>
            </w:r>
            <w:r w:rsidRPr="00605A8B">
              <w:rPr>
                <w:sz w:val="28"/>
                <w:szCs w:val="28"/>
              </w:rPr>
              <w:t>(рабочего</w:t>
            </w:r>
            <w:r w:rsidR="00175CFA">
              <w:rPr>
                <w:sz w:val="28"/>
                <w:szCs w:val="28"/>
              </w:rPr>
              <w:t xml:space="preserve">) со средним специальным образованием, </w:t>
            </w:r>
            <w:r w:rsidRPr="00605A8B">
              <w:rPr>
                <w:sz w:val="28"/>
                <w:szCs w:val="28"/>
              </w:rPr>
              <w:t xml:space="preserve"> </w:t>
            </w:r>
            <w:r w:rsidR="00175CFA">
              <w:rPr>
                <w:sz w:val="28"/>
                <w:szCs w:val="28"/>
              </w:rPr>
              <w:t xml:space="preserve">рабочего (служащего) с профессионально-техническим образованием на платной основе </w:t>
            </w:r>
            <w:r w:rsidRPr="00605A8B">
              <w:rPr>
                <w:sz w:val="28"/>
                <w:szCs w:val="28"/>
              </w:rPr>
              <w:t>–</w:t>
            </w:r>
            <w:r w:rsidR="00175CFA">
              <w:rPr>
                <w:sz w:val="28"/>
                <w:szCs w:val="28"/>
              </w:rPr>
              <w:t xml:space="preserve"> </w:t>
            </w:r>
            <w:r w:rsidRPr="00605A8B">
              <w:rPr>
                <w:sz w:val="28"/>
                <w:szCs w:val="28"/>
              </w:rPr>
              <w:t>для студентов, получающих образование на платной основе с привлечением кредита на льготных условиях для оплаты первого высшего образования или за счет средств юридических лиц, а также физических лиц, ведущих с ними раздельное хозяйство</w:t>
            </w:r>
          </w:p>
        </w:tc>
      </w:tr>
      <w:tr w:rsidR="00771856" w:rsidRPr="00452FAB">
        <w:tc>
          <w:tcPr>
            <w:tcW w:w="566" w:type="dxa"/>
            <w:gridSpan w:val="2"/>
          </w:tcPr>
          <w:p w:rsidR="00771856" w:rsidRPr="00605A8B" w:rsidRDefault="009A2F41" w:rsidP="00175CFA">
            <w:pPr>
              <w:spacing w:line="280" w:lineRule="exact"/>
              <w:jc w:val="center"/>
              <w:rPr>
                <w:sz w:val="28"/>
                <w:szCs w:val="28"/>
              </w:rPr>
            </w:pPr>
            <w:r>
              <w:rPr>
                <w:sz w:val="28"/>
                <w:szCs w:val="28"/>
              </w:rPr>
              <w:t>1</w:t>
            </w:r>
            <w:r w:rsidR="00175CFA">
              <w:rPr>
                <w:sz w:val="28"/>
                <w:szCs w:val="28"/>
              </w:rPr>
              <w:t>5</w:t>
            </w:r>
            <w:r w:rsidR="00FC1DAF">
              <w:rPr>
                <w:sz w:val="28"/>
                <w:szCs w:val="28"/>
              </w:rPr>
              <w:t>.</w:t>
            </w:r>
          </w:p>
        </w:tc>
        <w:tc>
          <w:tcPr>
            <w:tcW w:w="10573" w:type="dxa"/>
          </w:tcPr>
          <w:p w:rsidR="00771856" w:rsidRPr="00605A8B" w:rsidRDefault="00225063" w:rsidP="00444E83">
            <w:pPr>
              <w:spacing w:line="280" w:lineRule="exact"/>
              <w:jc w:val="both"/>
              <w:rPr>
                <w:sz w:val="28"/>
                <w:szCs w:val="28"/>
              </w:rPr>
            </w:pPr>
            <w:r w:rsidRPr="00605A8B">
              <w:rPr>
                <w:sz w:val="28"/>
                <w:szCs w:val="28"/>
              </w:rPr>
              <w:t>договор ренты и (или) пожизненного содержания с иждивением – для граждан, заключивших указанный договор</w:t>
            </w:r>
          </w:p>
        </w:tc>
      </w:tr>
      <w:tr w:rsidR="005934EB" w:rsidRPr="00452FAB">
        <w:tc>
          <w:tcPr>
            <w:tcW w:w="566" w:type="dxa"/>
            <w:gridSpan w:val="2"/>
          </w:tcPr>
          <w:p w:rsidR="005934EB" w:rsidRPr="00605A8B" w:rsidRDefault="009A2F41" w:rsidP="00175CFA">
            <w:pPr>
              <w:spacing w:line="280" w:lineRule="exact"/>
              <w:jc w:val="center"/>
              <w:rPr>
                <w:sz w:val="28"/>
                <w:szCs w:val="28"/>
              </w:rPr>
            </w:pPr>
            <w:r>
              <w:rPr>
                <w:sz w:val="28"/>
                <w:szCs w:val="28"/>
              </w:rPr>
              <w:t>1</w:t>
            </w:r>
            <w:r w:rsidR="00175CFA">
              <w:rPr>
                <w:sz w:val="28"/>
                <w:szCs w:val="28"/>
              </w:rPr>
              <w:t>6</w:t>
            </w:r>
            <w:r w:rsidR="00FC1DAF">
              <w:rPr>
                <w:sz w:val="28"/>
                <w:szCs w:val="28"/>
              </w:rPr>
              <w:t>.</w:t>
            </w:r>
          </w:p>
        </w:tc>
        <w:tc>
          <w:tcPr>
            <w:tcW w:w="10573" w:type="dxa"/>
          </w:tcPr>
          <w:p w:rsidR="005934EB" w:rsidRPr="009A2F41" w:rsidRDefault="009A2F41" w:rsidP="00C960ED">
            <w:pPr>
              <w:spacing w:line="280" w:lineRule="exact"/>
              <w:jc w:val="both"/>
              <w:rPr>
                <w:sz w:val="28"/>
                <w:szCs w:val="28"/>
              </w:rPr>
            </w:pPr>
            <w:r w:rsidRPr="009A2F41">
              <w:rPr>
                <w:sz w:val="28"/>
                <w:szCs w:val="28"/>
              </w:rPr>
              <w:t>договор найма жилого помещения – для граждан, сдававших по договору найма жилое помещение в течение 12 месяцев, предшествующих месяцу обращения (для граждан, уволенных с работы (службы) в связи с ликвидацией организации, прекращением деятельности индивидуального предпринимателя, нотариуса, осуществляющего нотариальную деятельность в нотариальном бюро, адвоката, осуществляющего адвокатскую деятельность индивидуально, прекращением деятельности филиала, представительства или иного обособленного подразделения организации, расположенных в другой местности, сокращением численности или штата работников, – в течение 3 месяцев, предшествующих месяцу обращения)</w:t>
            </w:r>
          </w:p>
        </w:tc>
      </w:tr>
      <w:tr w:rsidR="00771856">
        <w:tc>
          <w:tcPr>
            <w:tcW w:w="11139" w:type="dxa"/>
            <w:gridSpan w:val="3"/>
          </w:tcPr>
          <w:p w:rsidR="00726F36" w:rsidRDefault="00771856" w:rsidP="00B24534">
            <w:pPr>
              <w:spacing w:line="280" w:lineRule="exact"/>
              <w:jc w:val="center"/>
              <w:rPr>
                <w:b/>
                <w:i/>
                <w:sz w:val="28"/>
                <w:szCs w:val="28"/>
              </w:rPr>
            </w:pPr>
            <w:r w:rsidRPr="00605A8B">
              <w:rPr>
                <w:b/>
                <w:i/>
                <w:sz w:val="28"/>
                <w:szCs w:val="28"/>
              </w:rPr>
              <w:t>Иные документы</w:t>
            </w:r>
            <w:r w:rsidR="00FC1DAF">
              <w:rPr>
                <w:b/>
                <w:i/>
                <w:sz w:val="28"/>
                <w:szCs w:val="28"/>
              </w:rPr>
              <w:t xml:space="preserve"> и (или) сведения</w:t>
            </w:r>
            <w:r w:rsidRPr="00605A8B">
              <w:rPr>
                <w:b/>
                <w:i/>
                <w:sz w:val="28"/>
                <w:szCs w:val="28"/>
              </w:rPr>
              <w:t>, запрашиваемые управлением по труду, занятости и социальной защите у государственных органов, иных организаций,</w:t>
            </w:r>
          </w:p>
          <w:p w:rsidR="00771856" w:rsidRPr="00605A8B" w:rsidRDefault="00771856" w:rsidP="00B24534">
            <w:pPr>
              <w:spacing w:line="280" w:lineRule="exact"/>
              <w:jc w:val="center"/>
              <w:rPr>
                <w:sz w:val="28"/>
                <w:szCs w:val="28"/>
              </w:rPr>
            </w:pPr>
            <w:r w:rsidRPr="00605A8B">
              <w:rPr>
                <w:b/>
                <w:i/>
                <w:sz w:val="28"/>
                <w:szCs w:val="28"/>
              </w:rPr>
              <w:t xml:space="preserve"> </w:t>
            </w:r>
            <w:r w:rsidRPr="00EF359D">
              <w:rPr>
                <w:b/>
                <w:i/>
                <w:sz w:val="28"/>
                <w:szCs w:val="28"/>
                <w:u w:val="single"/>
              </w:rPr>
              <w:t>или  предоставляемые гражданином самостоятельно</w:t>
            </w:r>
          </w:p>
        </w:tc>
      </w:tr>
      <w:tr w:rsidR="00771856" w:rsidRPr="00452FAB">
        <w:tc>
          <w:tcPr>
            <w:tcW w:w="566" w:type="dxa"/>
            <w:gridSpan w:val="2"/>
          </w:tcPr>
          <w:p w:rsidR="00771856" w:rsidRPr="00605A8B" w:rsidRDefault="00FC1DAF" w:rsidP="00C328DB">
            <w:pPr>
              <w:spacing w:line="280" w:lineRule="exact"/>
              <w:jc w:val="center"/>
              <w:rPr>
                <w:sz w:val="28"/>
                <w:szCs w:val="28"/>
              </w:rPr>
            </w:pPr>
            <w:r>
              <w:rPr>
                <w:sz w:val="28"/>
                <w:szCs w:val="28"/>
              </w:rPr>
              <w:t>1.</w:t>
            </w:r>
          </w:p>
        </w:tc>
        <w:tc>
          <w:tcPr>
            <w:tcW w:w="10573" w:type="dxa"/>
          </w:tcPr>
          <w:p w:rsidR="00771856" w:rsidRPr="00605A8B" w:rsidRDefault="00175D20" w:rsidP="00B24534">
            <w:pPr>
              <w:spacing w:line="280" w:lineRule="exact"/>
              <w:jc w:val="both"/>
              <w:rPr>
                <w:sz w:val="28"/>
                <w:szCs w:val="28"/>
              </w:rPr>
            </w:pPr>
            <w:r w:rsidRPr="00605A8B">
              <w:rPr>
                <w:sz w:val="28"/>
                <w:szCs w:val="28"/>
              </w:rPr>
              <w:t>справка, содержащая сведения из записи акта о рождении, если запись о родителях ребенка произведена в соответствии со статьей 55 Кодекса Республики Беларусь о браке и семье</w:t>
            </w:r>
            <w:r w:rsidR="00AB6B0F">
              <w:rPr>
                <w:sz w:val="28"/>
                <w:szCs w:val="28"/>
              </w:rPr>
              <w:t xml:space="preserve"> (при необходимости)</w:t>
            </w:r>
          </w:p>
        </w:tc>
      </w:tr>
      <w:tr w:rsidR="00771856" w:rsidRPr="00452FAB">
        <w:tc>
          <w:tcPr>
            <w:tcW w:w="566" w:type="dxa"/>
            <w:gridSpan w:val="2"/>
          </w:tcPr>
          <w:p w:rsidR="00771856" w:rsidRPr="00605A8B" w:rsidRDefault="00B24534" w:rsidP="00C328DB">
            <w:pPr>
              <w:spacing w:line="280" w:lineRule="exact"/>
              <w:jc w:val="center"/>
              <w:rPr>
                <w:sz w:val="28"/>
                <w:szCs w:val="28"/>
              </w:rPr>
            </w:pPr>
            <w:r>
              <w:rPr>
                <w:sz w:val="28"/>
                <w:szCs w:val="28"/>
              </w:rPr>
              <w:t>2</w:t>
            </w:r>
            <w:r w:rsidR="00FC1DAF">
              <w:rPr>
                <w:sz w:val="28"/>
                <w:szCs w:val="28"/>
              </w:rPr>
              <w:t>.</w:t>
            </w:r>
          </w:p>
        </w:tc>
        <w:tc>
          <w:tcPr>
            <w:tcW w:w="10573" w:type="dxa"/>
          </w:tcPr>
          <w:p w:rsidR="00771856" w:rsidRPr="00605A8B" w:rsidRDefault="00175D20" w:rsidP="00B24534">
            <w:pPr>
              <w:spacing w:line="280" w:lineRule="exact"/>
              <w:jc w:val="both"/>
              <w:rPr>
                <w:sz w:val="28"/>
                <w:szCs w:val="28"/>
              </w:rPr>
            </w:pPr>
            <w:r w:rsidRPr="00605A8B">
              <w:rPr>
                <w:sz w:val="28"/>
                <w:szCs w:val="28"/>
              </w:rPr>
              <w:t>справка о месте жительства и составе семьи</w:t>
            </w:r>
            <w:r w:rsidR="00AB6B0F">
              <w:rPr>
                <w:sz w:val="28"/>
                <w:szCs w:val="28"/>
              </w:rPr>
              <w:t xml:space="preserve"> или копии лицевого счета</w:t>
            </w:r>
            <w:r w:rsidRPr="00605A8B">
              <w:rPr>
                <w:sz w:val="28"/>
                <w:szCs w:val="28"/>
              </w:rPr>
              <w:t>, а в случае, если члены семьи не зарегистрированы по адресу заявителя, </w:t>
            </w:r>
            <w:r w:rsidR="00605A8B">
              <w:rPr>
                <w:sz w:val="28"/>
                <w:szCs w:val="28"/>
              </w:rPr>
              <w:t>– справки о месте их жительства</w:t>
            </w:r>
            <w:r w:rsidR="00AB6B0F">
              <w:rPr>
                <w:sz w:val="28"/>
                <w:szCs w:val="28"/>
              </w:rPr>
              <w:t xml:space="preserve"> (при необходимомти)</w:t>
            </w:r>
          </w:p>
        </w:tc>
      </w:tr>
      <w:tr w:rsidR="00771856" w:rsidRPr="00452FAB">
        <w:tc>
          <w:tcPr>
            <w:tcW w:w="566" w:type="dxa"/>
            <w:gridSpan w:val="2"/>
          </w:tcPr>
          <w:p w:rsidR="00771856" w:rsidRPr="00605A8B" w:rsidRDefault="00FC1DAF" w:rsidP="00C328DB">
            <w:pPr>
              <w:spacing w:line="280" w:lineRule="exact"/>
              <w:jc w:val="center"/>
              <w:rPr>
                <w:sz w:val="28"/>
                <w:szCs w:val="28"/>
              </w:rPr>
            </w:pPr>
            <w:r>
              <w:rPr>
                <w:sz w:val="28"/>
                <w:szCs w:val="28"/>
              </w:rPr>
              <w:t>3.</w:t>
            </w:r>
          </w:p>
        </w:tc>
        <w:tc>
          <w:tcPr>
            <w:tcW w:w="10573" w:type="dxa"/>
          </w:tcPr>
          <w:p w:rsidR="00771856" w:rsidRPr="00605A8B" w:rsidRDefault="00175D20" w:rsidP="00B24534">
            <w:pPr>
              <w:spacing w:line="280" w:lineRule="exact"/>
              <w:jc w:val="both"/>
              <w:rPr>
                <w:sz w:val="28"/>
                <w:szCs w:val="28"/>
              </w:rPr>
            </w:pPr>
            <w:r w:rsidRPr="00605A8B">
              <w:rPr>
                <w:sz w:val="28"/>
                <w:szCs w:val="28"/>
              </w:rPr>
              <w:t>справки о принадлежащих гражданину и членам его семьи правах на объекты недвижимого имущества либо об отсутствии таких прав</w:t>
            </w:r>
            <w:r w:rsidR="00AB6B0F">
              <w:rPr>
                <w:sz w:val="28"/>
                <w:szCs w:val="28"/>
              </w:rPr>
              <w:t xml:space="preserve"> (при необходимости)</w:t>
            </w:r>
          </w:p>
        </w:tc>
      </w:tr>
      <w:tr w:rsidR="00C328DB" w:rsidRPr="00452FAB">
        <w:tc>
          <w:tcPr>
            <w:tcW w:w="566" w:type="dxa"/>
            <w:gridSpan w:val="2"/>
          </w:tcPr>
          <w:p w:rsidR="00C328DB" w:rsidRPr="00605A8B" w:rsidRDefault="00C328DB" w:rsidP="00C328DB">
            <w:pPr>
              <w:spacing w:line="280" w:lineRule="exact"/>
              <w:jc w:val="center"/>
              <w:rPr>
                <w:sz w:val="28"/>
                <w:szCs w:val="28"/>
              </w:rPr>
            </w:pPr>
            <w:r>
              <w:rPr>
                <w:sz w:val="28"/>
                <w:szCs w:val="28"/>
              </w:rPr>
              <w:t>4.</w:t>
            </w:r>
          </w:p>
        </w:tc>
        <w:tc>
          <w:tcPr>
            <w:tcW w:w="10573" w:type="dxa"/>
          </w:tcPr>
          <w:p w:rsidR="00C328DB" w:rsidRPr="00C328DB" w:rsidRDefault="00C328DB" w:rsidP="00AB6B0F">
            <w:pPr>
              <w:spacing w:line="280" w:lineRule="exact"/>
              <w:ind w:left="-40"/>
              <w:jc w:val="both"/>
              <w:rPr>
                <w:sz w:val="28"/>
                <w:szCs w:val="28"/>
              </w:rPr>
            </w:pPr>
            <w:r>
              <w:rPr>
                <w:sz w:val="28"/>
                <w:szCs w:val="28"/>
              </w:rPr>
              <w:t>д</w:t>
            </w:r>
            <w:r w:rsidRPr="00C328DB">
              <w:rPr>
                <w:sz w:val="28"/>
                <w:szCs w:val="28"/>
              </w:rPr>
              <w:t>окументы, подтверждающие получение льгот по оплате питания детей в учреждениях дошкольного образования в размере их денежного эквивалента</w:t>
            </w:r>
            <w:r w:rsidR="00AB6B0F">
              <w:rPr>
                <w:sz w:val="28"/>
                <w:szCs w:val="28"/>
              </w:rPr>
              <w:t xml:space="preserve"> (при </w:t>
            </w:r>
            <w:r w:rsidR="00AB6B0F">
              <w:rPr>
                <w:sz w:val="28"/>
                <w:szCs w:val="28"/>
              </w:rPr>
              <w:lastRenderedPageBreak/>
              <w:t>необходимости)</w:t>
            </w:r>
          </w:p>
        </w:tc>
      </w:tr>
      <w:tr w:rsidR="00C328DB" w:rsidRPr="00452FAB">
        <w:tc>
          <w:tcPr>
            <w:tcW w:w="566" w:type="dxa"/>
            <w:gridSpan w:val="2"/>
          </w:tcPr>
          <w:p w:rsidR="00C328DB" w:rsidRPr="00605A8B" w:rsidRDefault="00C328DB" w:rsidP="00C328DB">
            <w:pPr>
              <w:spacing w:line="280" w:lineRule="exact"/>
              <w:jc w:val="center"/>
              <w:rPr>
                <w:sz w:val="28"/>
                <w:szCs w:val="28"/>
              </w:rPr>
            </w:pPr>
            <w:r>
              <w:rPr>
                <w:sz w:val="28"/>
                <w:szCs w:val="28"/>
              </w:rPr>
              <w:lastRenderedPageBreak/>
              <w:t>5.</w:t>
            </w:r>
          </w:p>
        </w:tc>
        <w:tc>
          <w:tcPr>
            <w:tcW w:w="10573" w:type="dxa"/>
          </w:tcPr>
          <w:p w:rsidR="00C328DB" w:rsidRPr="00605A8B" w:rsidRDefault="00C328DB" w:rsidP="00AB6B0F">
            <w:pPr>
              <w:spacing w:line="280" w:lineRule="exact"/>
              <w:jc w:val="both"/>
              <w:rPr>
                <w:sz w:val="28"/>
                <w:szCs w:val="28"/>
              </w:rPr>
            </w:pPr>
            <w:r w:rsidRPr="00605A8B">
              <w:rPr>
                <w:sz w:val="28"/>
                <w:szCs w:val="28"/>
              </w:rPr>
              <w:t xml:space="preserve">другие документы, необходимые для </w:t>
            </w:r>
            <w:r w:rsidR="00AB6B0F">
              <w:rPr>
                <w:sz w:val="28"/>
                <w:szCs w:val="28"/>
              </w:rPr>
              <w:t xml:space="preserve">принятия решения о </w:t>
            </w:r>
            <w:r>
              <w:rPr>
                <w:sz w:val="28"/>
                <w:szCs w:val="28"/>
              </w:rPr>
              <w:t>предоставлени</w:t>
            </w:r>
            <w:r w:rsidR="00AB6B0F">
              <w:rPr>
                <w:sz w:val="28"/>
                <w:szCs w:val="28"/>
              </w:rPr>
              <w:t>и (об отказе в предоставлении)</w:t>
            </w:r>
            <w:r w:rsidRPr="00605A8B">
              <w:rPr>
                <w:sz w:val="28"/>
                <w:szCs w:val="28"/>
              </w:rPr>
              <w:t xml:space="preserve"> государственной адресной социальной помощи </w:t>
            </w:r>
            <w:r w:rsidR="00AB6B0F">
              <w:rPr>
                <w:sz w:val="28"/>
                <w:szCs w:val="28"/>
              </w:rPr>
              <w:t>(при необходимости)</w:t>
            </w:r>
          </w:p>
        </w:tc>
      </w:tr>
      <w:tr w:rsidR="00C328DB" w:rsidRPr="00980AC6">
        <w:tc>
          <w:tcPr>
            <w:tcW w:w="11139" w:type="dxa"/>
            <w:gridSpan w:val="3"/>
          </w:tcPr>
          <w:p w:rsidR="00C328DB" w:rsidRPr="00444E83" w:rsidRDefault="00C328DB" w:rsidP="00FC1DAF">
            <w:pPr>
              <w:spacing w:line="300" w:lineRule="exact"/>
              <w:jc w:val="center"/>
              <w:rPr>
                <w:b/>
                <w:i/>
                <w:color w:val="FF0000"/>
                <w:sz w:val="32"/>
                <w:szCs w:val="32"/>
                <w:u w:val="single"/>
              </w:rPr>
            </w:pPr>
            <w:r w:rsidRPr="00444E83">
              <w:rPr>
                <w:b/>
                <w:i/>
                <w:color w:val="FF0000"/>
                <w:spacing w:val="-12"/>
                <w:sz w:val="32"/>
                <w:szCs w:val="32"/>
                <w:u w:val="single"/>
              </w:rPr>
              <w:t xml:space="preserve">в  виде социального пособия </w:t>
            </w:r>
            <w:r w:rsidRPr="00444E83">
              <w:rPr>
                <w:b/>
                <w:i/>
                <w:color w:val="FF0000"/>
                <w:sz w:val="32"/>
                <w:szCs w:val="32"/>
                <w:u w:val="single"/>
              </w:rPr>
              <w:t xml:space="preserve">для возмещения затрат </w:t>
            </w:r>
          </w:p>
          <w:p w:rsidR="00C328DB" w:rsidRPr="00980AC6" w:rsidRDefault="00C328DB" w:rsidP="00FC1DAF">
            <w:pPr>
              <w:spacing w:line="300" w:lineRule="exact"/>
              <w:jc w:val="center"/>
              <w:rPr>
                <w:sz w:val="32"/>
                <w:szCs w:val="32"/>
              </w:rPr>
            </w:pPr>
            <w:r w:rsidRPr="00444E83">
              <w:rPr>
                <w:b/>
                <w:i/>
                <w:color w:val="FF0000"/>
                <w:sz w:val="32"/>
                <w:szCs w:val="32"/>
                <w:u w:val="single"/>
              </w:rPr>
              <w:t>на приобретение подгузников</w:t>
            </w:r>
          </w:p>
        </w:tc>
      </w:tr>
      <w:tr w:rsidR="00C328DB" w:rsidRPr="00452FAB">
        <w:tc>
          <w:tcPr>
            <w:tcW w:w="486" w:type="dxa"/>
          </w:tcPr>
          <w:p w:rsidR="00C328DB" w:rsidRPr="00605A8B" w:rsidRDefault="00C328DB" w:rsidP="00C328DB">
            <w:pPr>
              <w:spacing w:line="280" w:lineRule="exact"/>
              <w:jc w:val="center"/>
              <w:rPr>
                <w:sz w:val="28"/>
                <w:szCs w:val="28"/>
              </w:rPr>
            </w:pPr>
            <w:r>
              <w:rPr>
                <w:sz w:val="28"/>
                <w:szCs w:val="28"/>
              </w:rPr>
              <w:t>1.</w:t>
            </w:r>
          </w:p>
        </w:tc>
        <w:tc>
          <w:tcPr>
            <w:tcW w:w="10653" w:type="dxa"/>
            <w:gridSpan w:val="2"/>
          </w:tcPr>
          <w:p w:rsidR="00C328DB" w:rsidRPr="00605A8B" w:rsidRDefault="00C328DB" w:rsidP="00B24534">
            <w:pPr>
              <w:spacing w:line="280" w:lineRule="exact"/>
              <w:jc w:val="both"/>
              <w:rPr>
                <w:sz w:val="28"/>
                <w:szCs w:val="28"/>
              </w:rPr>
            </w:pPr>
            <w:r w:rsidRPr="00605A8B">
              <w:rPr>
                <w:sz w:val="28"/>
                <w:szCs w:val="28"/>
              </w:rPr>
              <w:t>заявление</w:t>
            </w:r>
          </w:p>
        </w:tc>
      </w:tr>
      <w:tr w:rsidR="00C328DB" w:rsidRPr="00452FAB">
        <w:tc>
          <w:tcPr>
            <w:tcW w:w="486" w:type="dxa"/>
          </w:tcPr>
          <w:p w:rsidR="00C328DB" w:rsidRPr="00605A8B" w:rsidRDefault="00C328DB" w:rsidP="00C328DB">
            <w:pPr>
              <w:spacing w:line="280" w:lineRule="exact"/>
              <w:jc w:val="center"/>
              <w:rPr>
                <w:sz w:val="28"/>
                <w:szCs w:val="28"/>
              </w:rPr>
            </w:pPr>
            <w:r w:rsidRPr="00605A8B">
              <w:rPr>
                <w:sz w:val="28"/>
                <w:szCs w:val="28"/>
              </w:rPr>
              <w:t>2</w:t>
            </w:r>
            <w:r>
              <w:rPr>
                <w:sz w:val="28"/>
                <w:szCs w:val="28"/>
              </w:rPr>
              <w:t>.</w:t>
            </w:r>
          </w:p>
        </w:tc>
        <w:tc>
          <w:tcPr>
            <w:tcW w:w="10653" w:type="dxa"/>
            <w:gridSpan w:val="2"/>
          </w:tcPr>
          <w:p w:rsidR="00C328DB" w:rsidRPr="00605A8B" w:rsidRDefault="00C328DB" w:rsidP="00B24534">
            <w:pPr>
              <w:spacing w:line="280" w:lineRule="exact"/>
              <w:jc w:val="both"/>
              <w:rPr>
                <w:sz w:val="28"/>
                <w:szCs w:val="28"/>
              </w:rPr>
            </w:pPr>
            <w:r w:rsidRPr="00605A8B">
              <w:rPr>
                <w:sz w:val="28"/>
                <w:szCs w:val="28"/>
              </w:rPr>
              <w:t>паспорт или иной документ, удостоверяющий личность (в отношении детей-инвалидов в возрасте до 1</w:t>
            </w:r>
            <w:r>
              <w:rPr>
                <w:sz w:val="28"/>
                <w:szCs w:val="28"/>
              </w:rPr>
              <w:t>4</w:t>
            </w:r>
            <w:r w:rsidRPr="00605A8B">
              <w:rPr>
                <w:sz w:val="28"/>
                <w:szCs w:val="28"/>
              </w:rPr>
              <w:t xml:space="preserve"> лет – паспорт или иной документ, удостоверяющий личность и (или) полномочия их законных представителей)</w:t>
            </w:r>
          </w:p>
        </w:tc>
      </w:tr>
      <w:tr w:rsidR="00C328DB" w:rsidRPr="00452FAB">
        <w:tc>
          <w:tcPr>
            <w:tcW w:w="486" w:type="dxa"/>
          </w:tcPr>
          <w:p w:rsidR="00C328DB" w:rsidRPr="00605A8B" w:rsidRDefault="00C328DB" w:rsidP="00C328DB">
            <w:pPr>
              <w:spacing w:line="280" w:lineRule="exact"/>
              <w:jc w:val="center"/>
              <w:rPr>
                <w:sz w:val="28"/>
                <w:szCs w:val="28"/>
              </w:rPr>
            </w:pPr>
            <w:r>
              <w:rPr>
                <w:sz w:val="28"/>
                <w:szCs w:val="28"/>
              </w:rPr>
              <w:t>3.</w:t>
            </w:r>
          </w:p>
        </w:tc>
        <w:tc>
          <w:tcPr>
            <w:tcW w:w="10653" w:type="dxa"/>
            <w:gridSpan w:val="2"/>
          </w:tcPr>
          <w:p w:rsidR="00C328DB" w:rsidRPr="00605A8B" w:rsidRDefault="00C328DB" w:rsidP="00B24534">
            <w:pPr>
              <w:spacing w:line="280" w:lineRule="exact"/>
              <w:jc w:val="both"/>
              <w:rPr>
                <w:sz w:val="28"/>
                <w:szCs w:val="28"/>
              </w:rPr>
            </w:pPr>
            <w:r w:rsidRPr="00605A8B">
              <w:rPr>
                <w:sz w:val="28"/>
                <w:szCs w:val="28"/>
              </w:rPr>
              <w:t>удостоверение инвалида – для инвалидов I группы</w:t>
            </w:r>
          </w:p>
        </w:tc>
      </w:tr>
      <w:tr w:rsidR="00C328DB" w:rsidRPr="00452FAB">
        <w:tc>
          <w:tcPr>
            <w:tcW w:w="486" w:type="dxa"/>
          </w:tcPr>
          <w:p w:rsidR="00C328DB" w:rsidRPr="00605A8B" w:rsidRDefault="00C328DB" w:rsidP="00C328DB">
            <w:pPr>
              <w:spacing w:line="280" w:lineRule="exact"/>
              <w:jc w:val="center"/>
              <w:rPr>
                <w:sz w:val="28"/>
                <w:szCs w:val="28"/>
              </w:rPr>
            </w:pPr>
            <w:r>
              <w:rPr>
                <w:sz w:val="28"/>
                <w:szCs w:val="28"/>
              </w:rPr>
              <w:t>4.</w:t>
            </w:r>
          </w:p>
        </w:tc>
        <w:tc>
          <w:tcPr>
            <w:tcW w:w="10653" w:type="dxa"/>
            <w:gridSpan w:val="2"/>
          </w:tcPr>
          <w:p w:rsidR="00C328DB" w:rsidRPr="00605A8B" w:rsidRDefault="00C328DB" w:rsidP="00B24534">
            <w:pPr>
              <w:spacing w:line="280" w:lineRule="exact"/>
              <w:jc w:val="both"/>
              <w:rPr>
                <w:sz w:val="28"/>
                <w:szCs w:val="28"/>
              </w:rPr>
            </w:pPr>
            <w:r w:rsidRPr="00605A8B">
              <w:rPr>
                <w:sz w:val="28"/>
                <w:szCs w:val="28"/>
              </w:rPr>
              <w:t xml:space="preserve">удостоверение ребенка-инвалида – для детей-инвалидов в возрасте до 18 </w:t>
            </w:r>
            <w:r w:rsidRPr="00C328DB">
              <w:rPr>
                <w:sz w:val="28"/>
                <w:szCs w:val="28"/>
              </w:rPr>
              <w:t>лет, имеющих IV степень утраты здоровья</w:t>
            </w:r>
          </w:p>
        </w:tc>
      </w:tr>
      <w:tr w:rsidR="00C328DB" w:rsidRPr="00452FAB">
        <w:tc>
          <w:tcPr>
            <w:tcW w:w="486" w:type="dxa"/>
          </w:tcPr>
          <w:p w:rsidR="00C328DB" w:rsidRPr="00605A8B" w:rsidRDefault="00C328DB" w:rsidP="00C328DB">
            <w:pPr>
              <w:spacing w:line="280" w:lineRule="exact"/>
              <w:jc w:val="center"/>
              <w:rPr>
                <w:sz w:val="28"/>
                <w:szCs w:val="28"/>
              </w:rPr>
            </w:pPr>
            <w:r>
              <w:rPr>
                <w:sz w:val="28"/>
                <w:szCs w:val="28"/>
              </w:rPr>
              <w:t>5.</w:t>
            </w:r>
          </w:p>
        </w:tc>
        <w:tc>
          <w:tcPr>
            <w:tcW w:w="10653" w:type="dxa"/>
            <w:gridSpan w:val="2"/>
          </w:tcPr>
          <w:p w:rsidR="00C328DB" w:rsidRPr="00605A8B" w:rsidRDefault="00C328DB" w:rsidP="00B24534">
            <w:pPr>
              <w:spacing w:line="280" w:lineRule="exact"/>
              <w:jc w:val="both"/>
              <w:rPr>
                <w:sz w:val="28"/>
                <w:szCs w:val="28"/>
              </w:rPr>
            </w:pPr>
            <w:r w:rsidRPr="00605A8B">
              <w:rPr>
                <w:sz w:val="28"/>
                <w:szCs w:val="28"/>
              </w:rPr>
              <w:t>свидетельство о рождении ребенка – при приобретении подгузников для ребенка-инвалида</w:t>
            </w:r>
          </w:p>
        </w:tc>
      </w:tr>
      <w:tr w:rsidR="00C328DB" w:rsidRPr="00452FAB">
        <w:tc>
          <w:tcPr>
            <w:tcW w:w="486" w:type="dxa"/>
          </w:tcPr>
          <w:p w:rsidR="00C328DB" w:rsidRPr="00605A8B" w:rsidRDefault="00C328DB" w:rsidP="00C328DB">
            <w:pPr>
              <w:spacing w:line="280" w:lineRule="exact"/>
              <w:jc w:val="center"/>
              <w:rPr>
                <w:sz w:val="28"/>
                <w:szCs w:val="28"/>
              </w:rPr>
            </w:pPr>
            <w:r>
              <w:rPr>
                <w:sz w:val="28"/>
                <w:szCs w:val="28"/>
              </w:rPr>
              <w:t>6.</w:t>
            </w:r>
          </w:p>
        </w:tc>
        <w:tc>
          <w:tcPr>
            <w:tcW w:w="10653" w:type="dxa"/>
            <w:gridSpan w:val="2"/>
          </w:tcPr>
          <w:p w:rsidR="00C328DB" w:rsidRPr="002328E0" w:rsidRDefault="00C328DB" w:rsidP="00B24534">
            <w:pPr>
              <w:spacing w:line="280" w:lineRule="exact"/>
              <w:jc w:val="both"/>
              <w:rPr>
                <w:sz w:val="28"/>
                <w:szCs w:val="28"/>
              </w:rPr>
            </w:pPr>
            <w:r w:rsidRPr="002328E0">
              <w:rPr>
                <w:sz w:val="28"/>
                <w:szCs w:val="28"/>
              </w:rPr>
              <w:t>документы, подтверждающие расходы на приобретение подгузников, установленные в соответствии с законодательством, с обязательным указанием наименования приобретенного товара в Республике Беларусь</w:t>
            </w:r>
          </w:p>
        </w:tc>
      </w:tr>
      <w:tr w:rsidR="00C328DB" w:rsidRPr="00452FAB">
        <w:tc>
          <w:tcPr>
            <w:tcW w:w="486" w:type="dxa"/>
          </w:tcPr>
          <w:p w:rsidR="00C328DB" w:rsidRPr="00605A8B" w:rsidRDefault="00C328DB" w:rsidP="00C328DB">
            <w:pPr>
              <w:spacing w:line="280" w:lineRule="exact"/>
              <w:jc w:val="center"/>
              <w:rPr>
                <w:sz w:val="28"/>
                <w:szCs w:val="28"/>
              </w:rPr>
            </w:pPr>
            <w:r>
              <w:rPr>
                <w:sz w:val="28"/>
                <w:szCs w:val="28"/>
              </w:rPr>
              <w:t>7.</w:t>
            </w:r>
          </w:p>
        </w:tc>
        <w:tc>
          <w:tcPr>
            <w:tcW w:w="10653" w:type="dxa"/>
            <w:gridSpan w:val="2"/>
          </w:tcPr>
          <w:p w:rsidR="00C328DB" w:rsidRPr="00605A8B" w:rsidRDefault="00C328DB" w:rsidP="00726F36">
            <w:pPr>
              <w:spacing w:line="280" w:lineRule="exact"/>
              <w:jc w:val="both"/>
              <w:rPr>
                <w:sz w:val="28"/>
                <w:szCs w:val="28"/>
              </w:rPr>
            </w:pPr>
            <w:r w:rsidRPr="00605A8B">
              <w:rPr>
                <w:sz w:val="28"/>
                <w:szCs w:val="28"/>
              </w:rPr>
              <w:t>индивидуальная программа реабилитации инвалида или заключение врачебно-консультационной комиссии государственной организации здравоохранения о нуждаемости в подгузниках</w:t>
            </w:r>
          </w:p>
        </w:tc>
      </w:tr>
      <w:tr w:rsidR="00C328DB" w:rsidRPr="00452FAB">
        <w:tc>
          <w:tcPr>
            <w:tcW w:w="486" w:type="dxa"/>
          </w:tcPr>
          <w:p w:rsidR="00C328DB" w:rsidRDefault="00C328DB" w:rsidP="00C328DB">
            <w:pPr>
              <w:spacing w:line="280" w:lineRule="exact"/>
              <w:jc w:val="center"/>
              <w:rPr>
                <w:sz w:val="28"/>
                <w:szCs w:val="28"/>
              </w:rPr>
            </w:pPr>
            <w:r>
              <w:rPr>
                <w:sz w:val="28"/>
                <w:szCs w:val="28"/>
              </w:rPr>
              <w:t>8.</w:t>
            </w:r>
          </w:p>
        </w:tc>
        <w:tc>
          <w:tcPr>
            <w:tcW w:w="10653" w:type="dxa"/>
            <w:gridSpan w:val="2"/>
          </w:tcPr>
          <w:p w:rsidR="00C328DB" w:rsidRPr="00C328DB" w:rsidRDefault="00C328DB" w:rsidP="00726F36">
            <w:pPr>
              <w:spacing w:line="280" w:lineRule="exact"/>
              <w:jc w:val="both"/>
              <w:rPr>
                <w:sz w:val="28"/>
                <w:szCs w:val="28"/>
              </w:rPr>
            </w:pPr>
            <w:r w:rsidRPr="00C328DB">
              <w:rPr>
                <w:sz w:val="28"/>
                <w:szCs w:val="28"/>
              </w:rPr>
              <w:t>удостоверение на право представления интересов подопечного, доверенность, оформленная в порядке, установленном гражданским законодательством, документ, подтверждающий родственные отношения, – для лиц, представляющих интересы инвалида I группы</w:t>
            </w:r>
          </w:p>
        </w:tc>
      </w:tr>
      <w:tr w:rsidR="00C328DB" w:rsidRPr="00452FAB">
        <w:tc>
          <w:tcPr>
            <w:tcW w:w="11139" w:type="dxa"/>
            <w:gridSpan w:val="3"/>
          </w:tcPr>
          <w:p w:rsidR="00C328DB" w:rsidRDefault="00C328DB" w:rsidP="00726F36">
            <w:pPr>
              <w:spacing w:line="280" w:lineRule="exact"/>
              <w:jc w:val="center"/>
              <w:rPr>
                <w:b/>
                <w:i/>
                <w:sz w:val="28"/>
                <w:szCs w:val="28"/>
              </w:rPr>
            </w:pPr>
            <w:r w:rsidRPr="00605A8B">
              <w:rPr>
                <w:b/>
                <w:i/>
                <w:sz w:val="28"/>
                <w:szCs w:val="28"/>
              </w:rPr>
              <w:t>Иные документы</w:t>
            </w:r>
            <w:r>
              <w:rPr>
                <w:b/>
                <w:i/>
                <w:sz w:val="28"/>
                <w:szCs w:val="28"/>
              </w:rPr>
              <w:t xml:space="preserve"> и (или) сведения</w:t>
            </w:r>
            <w:r w:rsidRPr="00605A8B">
              <w:rPr>
                <w:b/>
                <w:i/>
                <w:sz w:val="28"/>
                <w:szCs w:val="28"/>
              </w:rPr>
              <w:t xml:space="preserve">, запрашиваемые управлением по труду, занятости и социальной защите у государственных органов, иных организаций, </w:t>
            </w:r>
          </w:p>
          <w:p w:rsidR="00C328DB" w:rsidRPr="00605A8B" w:rsidRDefault="00C328DB" w:rsidP="00726F36">
            <w:pPr>
              <w:spacing w:line="280" w:lineRule="exact"/>
              <w:jc w:val="center"/>
              <w:rPr>
                <w:sz w:val="28"/>
                <w:szCs w:val="28"/>
              </w:rPr>
            </w:pPr>
            <w:r w:rsidRPr="00EF359D">
              <w:rPr>
                <w:b/>
                <w:i/>
                <w:sz w:val="28"/>
                <w:szCs w:val="28"/>
                <w:u w:val="single"/>
              </w:rPr>
              <w:t>или  предоставляемые гражданином самостоятельно</w:t>
            </w:r>
          </w:p>
        </w:tc>
      </w:tr>
      <w:tr w:rsidR="00C328DB" w:rsidRPr="00452FAB">
        <w:tc>
          <w:tcPr>
            <w:tcW w:w="566" w:type="dxa"/>
            <w:gridSpan w:val="2"/>
          </w:tcPr>
          <w:p w:rsidR="00C328DB" w:rsidRPr="00605A8B" w:rsidRDefault="00C328DB" w:rsidP="00C328DB">
            <w:pPr>
              <w:spacing w:line="280" w:lineRule="exact"/>
              <w:jc w:val="center"/>
              <w:rPr>
                <w:sz w:val="28"/>
                <w:szCs w:val="28"/>
              </w:rPr>
            </w:pPr>
            <w:r>
              <w:rPr>
                <w:sz w:val="28"/>
                <w:szCs w:val="28"/>
              </w:rPr>
              <w:t>1.</w:t>
            </w:r>
          </w:p>
        </w:tc>
        <w:tc>
          <w:tcPr>
            <w:tcW w:w="10573" w:type="dxa"/>
          </w:tcPr>
          <w:p w:rsidR="00C328DB" w:rsidRPr="00605A8B" w:rsidRDefault="00C328DB" w:rsidP="00726F36">
            <w:pPr>
              <w:spacing w:line="280" w:lineRule="exact"/>
              <w:jc w:val="both"/>
              <w:rPr>
                <w:sz w:val="28"/>
                <w:szCs w:val="28"/>
              </w:rPr>
            </w:pPr>
            <w:r>
              <w:rPr>
                <w:sz w:val="28"/>
                <w:szCs w:val="28"/>
              </w:rPr>
              <w:t>справка</w:t>
            </w:r>
            <w:r w:rsidRPr="00605A8B">
              <w:rPr>
                <w:sz w:val="28"/>
                <w:szCs w:val="28"/>
              </w:rPr>
              <w:t xml:space="preserve"> о месте жительства и составе семьи</w:t>
            </w:r>
            <w:r w:rsidR="00AB6B0F">
              <w:rPr>
                <w:sz w:val="28"/>
                <w:szCs w:val="28"/>
              </w:rPr>
              <w:t xml:space="preserve"> или копии лицевого счета </w:t>
            </w:r>
            <w:r w:rsidRPr="00605A8B">
              <w:rPr>
                <w:sz w:val="28"/>
                <w:szCs w:val="28"/>
              </w:rPr>
              <w:t> – для предоставления социального пособия для возмещения затрат на приобретение подгузников детям-инвалидам в возрасте до 18 лет, имеющим IV степень утраты здоровья</w:t>
            </w:r>
            <w:r w:rsidR="00AB6B0F">
              <w:rPr>
                <w:sz w:val="28"/>
                <w:szCs w:val="28"/>
              </w:rPr>
              <w:t xml:space="preserve"> (при необходимости)</w:t>
            </w:r>
          </w:p>
        </w:tc>
      </w:tr>
      <w:tr w:rsidR="00C328DB" w:rsidRPr="00452FAB">
        <w:tc>
          <w:tcPr>
            <w:tcW w:w="566" w:type="dxa"/>
            <w:gridSpan w:val="2"/>
          </w:tcPr>
          <w:p w:rsidR="00C328DB" w:rsidRPr="00605A8B" w:rsidRDefault="00C328DB" w:rsidP="00C328DB">
            <w:pPr>
              <w:spacing w:line="280" w:lineRule="exact"/>
              <w:jc w:val="center"/>
              <w:rPr>
                <w:sz w:val="28"/>
                <w:szCs w:val="28"/>
              </w:rPr>
            </w:pPr>
            <w:r>
              <w:rPr>
                <w:sz w:val="28"/>
                <w:szCs w:val="28"/>
              </w:rPr>
              <w:t>2.</w:t>
            </w:r>
          </w:p>
        </w:tc>
        <w:tc>
          <w:tcPr>
            <w:tcW w:w="10573" w:type="dxa"/>
          </w:tcPr>
          <w:p w:rsidR="00C328DB" w:rsidRPr="00605A8B" w:rsidRDefault="00C328DB" w:rsidP="00726F36">
            <w:pPr>
              <w:spacing w:line="280" w:lineRule="exact"/>
              <w:jc w:val="both"/>
              <w:rPr>
                <w:sz w:val="28"/>
                <w:szCs w:val="28"/>
              </w:rPr>
            </w:pPr>
            <w:r w:rsidRPr="00605A8B">
              <w:rPr>
                <w:sz w:val="28"/>
                <w:szCs w:val="28"/>
              </w:rPr>
              <w:t>сведени</w:t>
            </w:r>
            <w:r>
              <w:rPr>
                <w:sz w:val="28"/>
                <w:szCs w:val="28"/>
              </w:rPr>
              <w:t>я, подтверждающие</w:t>
            </w:r>
            <w:r w:rsidRPr="00605A8B">
              <w:rPr>
                <w:sz w:val="28"/>
                <w:szCs w:val="28"/>
              </w:rPr>
              <w:t>, что ребенку-инвалиду до 18 лет, имеющему IV степень утраты здоровья, инвалиду I группы вследствие профессионального заболевания или трудового увечья не производилась оплата расходов на приобретение подгузников за счет средств обязательного страхования от несчастных случаев на производстве и профессиональных заболеваний</w:t>
            </w:r>
            <w:r w:rsidR="00AB6B0F">
              <w:rPr>
                <w:sz w:val="28"/>
                <w:szCs w:val="28"/>
              </w:rPr>
              <w:t xml:space="preserve"> (при необходимости)</w:t>
            </w:r>
          </w:p>
        </w:tc>
      </w:tr>
      <w:tr w:rsidR="00C328DB" w:rsidRPr="00452FAB">
        <w:tc>
          <w:tcPr>
            <w:tcW w:w="566" w:type="dxa"/>
            <w:gridSpan w:val="2"/>
          </w:tcPr>
          <w:p w:rsidR="00C328DB" w:rsidRPr="00605A8B" w:rsidRDefault="00C328DB" w:rsidP="00C328DB">
            <w:pPr>
              <w:spacing w:line="280" w:lineRule="exact"/>
              <w:jc w:val="center"/>
              <w:rPr>
                <w:sz w:val="28"/>
                <w:szCs w:val="28"/>
              </w:rPr>
            </w:pPr>
            <w:r w:rsidRPr="00605A8B">
              <w:rPr>
                <w:sz w:val="28"/>
                <w:szCs w:val="28"/>
              </w:rPr>
              <w:t>3</w:t>
            </w:r>
            <w:r>
              <w:rPr>
                <w:sz w:val="28"/>
                <w:szCs w:val="28"/>
              </w:rPr>
              <w:t>.</w:t>
            </w:r>
          </w:p>
        </w:tc>
        <w:tc>
          <w:tcPr>
            <w:tcW w:w="10573" w:type="dxa"/>
          </w:tcPr>
          <w:p w:rsidR="00C328DB" w:rsidRPr="00605A8B" w:rsidRDefault="00C328DB" w:rsidP="00726F36">
            <w:pPr>
              <w:spacing w:line="280" w:lineRule="exact"/>
              <w:jc w:val="both"/>
              <w:rPr>
                <w:sz w:val="28"/>
                <w:szCs w:val="28"/>
              </w:rPr>
            </w:pPr>
            <w:r>
              <w:rPr>
                <w:sz w:val="28"/>
                <w:szCs w:val="28"/>
              </w:rPr>
              <w:t>сведения</w:t>
            </w:r>
            <w:r w:rsidRPr="00605A8B">
              <w:rPr>
                <w:sz w:val="28"/>
                <w:szCs w:val="28"/>
              </w:rPr>
              <w:t xml:space="preserve"> о предоставлении (непредоставлении) социального пособия для возмещения затрат на приобретение подгузников по прежнему месту жительства заявителя – при изменении места жительства (места пребывания) заявителя</w:t>
            </w:r>
            <w:r w:rsidR="00AB6B0F">
              <w:rPr>
                <w:sz w:val="28"/>
                <w:szCs w:val="28"/>
              </w:rPr>
              <w:t xml:space="preserve"> (при необходимости)</w:t>
            </w:r>
          </w:p>
        </w:tc>
      </w:tr>
      <w:tr w:rsidR="00C328DB" w:rsidRPr="00980AC6">
        <w:tc>
          <w:tcPr>
            <w:tcW w:w="11139" w:type="dxa"/>
            <w:gridSpan w:val="3"/>
          </w:tcPr>
          <w:p w:rsidR="00C328DB" w:rsidRPr="00444E83" w:rsidRDefault="00C328DB" w:rsidP="00104525">
            <w:pPr>
              <w:spacing w:before="120" w:after="120" w:line="280" w:lineRule="exact"/>
              <w:jc w:val="center"/>
              <w:rPr>
                <w:color w:val="FF0000"/>
                <w:sz w:val="32"/>
                <w:szCs w:val="32"/>
              </w:rPr>
            </w:pPr>
            <w:r w:rsidRPr="00444E83">
              <w:rPr>
                <w:b/>
                <w:i/>
                <w:color w:val="FF0000"/>
                <w:spacing w:val="-12"/>
                <w:sz w:val="32"/>
                <w:szCs w:val="32"/>
                <w:u w:val="single"/>
              </w:rPr>
              <w:t xml:space="preserve">в  виде </w:t>
            </w:r>
            <w:r w:rsidRPr="00444E83">
              <w:rPr>
                <w:b/>
                <w:i/>
                <w:color w:val="FF0000"/>
                <w:sz w:val="32"/>
                <w:szCs w:val="32"/>
                <w:u w:val="single"/>
              </w:rPr>
              <w:t>обеспечения продуктами питания детей первых двух лет жизни</w:t>
            </w:r>
          </w:p>
        </w:tc>
      </w:tr>
      <w:tr w:rsidR="00C328DB" w:rsidRPr="00983B10">
        <w:tc>
          <w:tcPr>
            <w:tcW w:w="566" w:type="dxa"/>
            <w:gridSpan w:val="2"/>
          </w:tcPr>
          <w:p w:rsidR="00C328DB" w:rsidRPr="00605A8B" w:rsidRDefault="00C328DB" w:rsidP="00C328DB">
            <w:pPr>
              <w:spacing w:line="280" w:lineRule="exact"/>
              <w:jc w:val="center"/>
              <w:rPr>
                <w:sz w:val="28"/>
                <w:szCs w:val="28"/>
              </w:rPr>
            </w:pPr>
            <w:r>
              <w:rPr>
                <w:sz w:val="28"/>
                <w:szCs w:val="28"/>
              </w:rPr>
              <w:t>1.</w:t>
            </w:r>
          </w:p>
        </w:tc>
        <w:tc>
          <w:tcPr>
            <w:tcW w:w="10573" w:type="dxa"/>
          </w:tcPr>
          <w:p w:rsidR="00C328DB" w:rsidRPr="00605A8B" w:rsidRDefault="00C328DB" w:rsidP="00726F36">
            <w:pPr>
              <w:spacing w:line="280" w:lineRule="exact"/>
              <w:jc w:val="both"/>
              <w:rPr>
                <w:sz w:val="28"/>
                <w:szCs w:val="28"/>
              </w:rPr>
            </w:pPr>
            <w:r w:rsidRPr="00605A8B">
              <w:rPr>
                <w:sz w:val="28"/>
                <w:szCs w:val="28"/>
              </w:rPr>
              <w:t>заявление</w:t>
            </w:r>
          </w:p>
        </w:tc>
      </w:tr>
      <w:tr w:rsidR="00C328DB" w:rsidRPr="00983B10">
        <w:tc>
          <w:tcPr>
            <w:tcW w:w="566" w:type="dxa"/>
            <w:gridSpan w:val="2"/>
          </w:tcPr>
          <w:p w:rsidR="00C328DB" w:rsidRPr="00605A8B" w:rsidRDefault="00C328DB" w:rsidP="00C328DB">
            <w:pPr>
              <w:spacing w:line="280" w:lineRule="exact"/>
              <w:jc w:val="center"/>
              <w:rPr>
                <w:sz w:val="28"/>
                <w:szCs w:val="28"/>
              </w:rPr>
            </w:pPr>
            <w:r>
              <w:rPr>
                <w:sz w:val="28"/>
                <w:szCs w:val="28"/>
              </w:rPr>
              <w:t>2.</w:t>
            </w:r>
          </w:p>
        </w:tc>
        <w:tc>
          <w:tcPr>
            <w:tcW w:w="10573" w:type="dxa"/>
          </w:tcPr>
          <w:p w:rsidR="00C328DB" w:rsidRPr="00605A8B" w:rsidRDefault="00C328DB" w:rsidP="00726F36">
            <w:pPr>
              <w:spacing w:line="280" w:lineRule="exact"/>
              <w:jc w:val="both"/>
              <w:rPr>
                <w:sz w:val="28"/>
                <w:szCs w:val="28"/>
              </w:rPr>
            </w:pPr>
            <w:r w:rsidRPr="00605A8B">
              <w:rPr>
                <w:sz w:val="28"/>
                <w:szCs w:val="28"/>
              </w:rPr>
              <w:t>паспорт или иной документ, удостоверяющий личность заявителя и членов его семьи (для несовершеннолетних детей в возрасте до 1</w:t>
            </w:r>
            <w:r>
              <w:rPr>
                <w:sz w:val="28"/>
                <w:szCs w:val="28"/>
              </w:rPr>
              <w:t>4</w:t>
            </w:r>
            <w:r w:rsidRPr="00605A8B">
              <w:rPr>
                <w:sz w:val="28"/>
                <w:szCs w:val="28"/>
              </w:rPr>
              <w:t xml:space="preserve"> лет – при его наличии)</w:t>
            </w:r>
          </w:p>
        </w:tc>
      </w:tr>
      <w:tr w:rsidR="00C328DB" w:rsidRPr="00983B10">
        <w:tc>
          <w:tcPr>
            <w:tcW w:w="566" w:type="dxa"/>
            <w:gridSpan w:val="2"/>
          </w:tcPr>
          <w:p w:rsidR="00C328DB" w:rsidRPr="00605A8B" w:rsidRDefault="00C328DB" w:rsidP="00C328DB">
            <w:pPr>
              <w:spacing w:line="280" w:lineRule="exact"/>
              <w:jc w:val="center"/>
              <w:rPr>
                <w:sz w:val="28"/>
                <w:szCs w:val="28"/>
              </w:rPr>
            </w:pPr>
            <w:r>
              <w:rPr>
                <w:sz w:val="28"/>
                <w:szCs w:val="28"/>
              </w:rPr>
              <w:t>3.</w:t>
            </w:r>
          </w:p>
        </w:tc>
        <w:tc>
          <w:tcPr>
            <w:tcW w:w="10573" w:type="dxa"/>
          </w:tcPr>
          <w:p w:rsidR="00C328DB" w:rsidRPr="00605A8B" w:rsidRDefault="00C328DB" w:rsidP="00726F36">
            <w:pPr>
              <w:spacing w:line="280" w:lineRule="exact"/>
              <w:jc w:val="both"/>
              <w:rPr>
                <w:sz w:val="28"/>
                <w:szCs w:val="28"/>
              </w:rPr>
            </w:pPr>
            <w:r w:rsidRPr="00605A8B">
              <w:rPr>
                <w:sz w:val="28"/>
                <w:szCs w:val="28"/>
              </w:rPr>
              <w:t>выписка из медицинских документов ребенка с рекомендациями врача-педиатра участкового (врача-педиатра, врача общей практики) по рациону питания ребенка</w:t>
            </w:r>
          </w:p>
        </w:tc>
      </w:tr>
      <w:tr w:rsidR="00C328DB" w:rsidRPr="00983B10">
        <w:tc>
          <w:tcPr>
            <w:tcW w:w="566" w:type="dxa"/>
            <w:gridSpan w:val="2"/>
          </w:tcPr>
          <w:p w:rsidR="00C328DB" w:rsidRPr="00605A8B" w:rsidRDefault="00C328DB" w:rsidP="00C328DB">
            <w:pPr>
              <w:spacing w:line="280" w:lineRule="exact"/>
              <w:jc w:val="center"/>
              <w:rPr>
                <w:sz w:val="28"/>
                <w:szCs w:val="28"/>
              </w:rPr>
            </w:pPr>
            <w:r w:rsidRPr="00605A8B">
              <w:rPr>
                <w:sz w:val="28"/>
                <w:szCs w:val="28"/>
              </w:rPr>
              <w:t>4</w:t>
            </w:r>
            <w:r>
              <w:rPr>
                <w:sz w:val="28"/>
                <w:szCs w:val="28"/>
              </w:rPr>
              <w:t>.</w:t>
            </w:r>
          </w:p>
        </w:tc>
        <w:tc>
          <w:tcPr>
            <w:tcW w:w="10573" w:type="dxa"/>
          </w:tcPr>
          <w:p w:rsidR="00C328DB" w:rsidRPr="00C328DB" w:rsidRDefault="00C328DB" w:rsidP="00C960ED">
            <w:pPr>
              <w:spacing w:line="280" w:lineRule="exact"/>
              <w:jc w:val="both"/>
              <w:rPr>
                <w:sz w:val="28"/>
                <w:szCs w:val="28"/>
              </w:rPr>
            </w:pPr>
            <w:r w:rsidRPr="00C328DB">
              <w:rPr>
                <w:sz w:val="28"/>
                <w:szCs w:val="28"/>
              </w:rPr>
              <w:t>свидетельство о рождении ребенка – для лиц, имеющих детей в возрасте до 18 лет (для иностранных граждан и лиц без гражданства, которым предоставлен статус беженца</w:t>
            </w:r>
            <w:r w:rsidR="00C960ED">
              <w:rPr>
                <w:sz w:val="28"/>
                <w:szCs w:val="28"/>
              </w:rPr>
              <w:t xml:space="preserve"> или убежище </w:t>
            </w:r>
            <w:r w:rsidRPr="00C328DB">
              <w:rPr>
                <w:sz w:val="28"/>
                <w:szCs w:val="28"/>
              </w:rPr>
              <w:t>в Республике Беларусь, – при его наличии)</w:t>
            </w:r>
          </w:p>
        </w:tc>
      </w:tr>
      <w:tr w:rsidR="00C328DB" w:rsidRPr="00983B10">
        <w:tc>
          <w:tcPr>
            <w:tcW w:w="566" w:type="dxa"/>
            <w:gridSpan w:val="2"/>
          </w:tcPr>
          <w:p w:rsidR="00C328DB" w:rsidRPr="00605A8B" w:rsidRDefault="00C328DB" w:rsidP="00C328DB">
            <w:pPr>
              <w:spacing w:line="280" w:lineRule="exact"/>
              <w:jc w:val="center"/>
              <w:rPr>
                <w:sz w:val="28"/>
                <w:szCs w:val="28"/>
              </w:rPr>
            </w:pPr>
            <w:r>
              <w:rPr>
                <w:sz w:val="28"/>
                <w:szCs w:val="28"/>
              </w:rPr>
              <w:t>5.</w:t>
            </w:r>
          </w:p>
        </w:tc>
        <w:tc>
          <w:tcPr>
            <w:tcW w:w="10573" w:type="dxa"/>
          </w:tcPr>
          <w:p w:rsidR="00C328DB" w:rsidRPr="00605A8B" w:rsidRDefault="00C328DB" w:rsidP="00726F36">
            <w:pPr>
              <w:spacing w:line="280" w:lineRule="exact"/>
              <w:jc w:val="both"/>
              <w:rPr>
                <w:sz w:val="28"/>
                <w:szCs w:val="28"/>
              </w:rPr>
            </w:pPr>
            <w:r w:rsidRPr="00605A8B">
              <w:rPr>
                <w:sz w:val="28"/>
                <w:szCs w:val="28"/>
              </w:rPr>
              <w:t xml:space="preserve">свидетельство о заключении брака (для иностранных граждан и лиц без гражданства, которым предоставлен статус беженца </w:t>
            </w:r>
            <w:r w:rsidR="00C960ED">
              <w:rPr>
                <w:sz w:val="28"/>
                <w:szCs w:val="28"/>
              </w:rPr>
              <w:t xml:space="preserve">или убежище </w:t>
            </w:r>
            <w:r w:rsidRPr="00605A8B">
              <w:rPr>
                <w:sz w:val="28"/>
                <w:szCs w:val="28"/>
              </w:rPr>
              <w:t>в Республике Беларусь, – при его наличии)</w:t>
            </w:r>
          </w:p>
        </w:tc>
      </w:tr>
      <w:tr w:rsidR="00C328DB" w:rsidRPr="00983B10">
        <w:tc>
          <w:tcPr>
            <w:tcW w:w="566" w:type="dxa"/>
            <w:gridSpan w:val="2"/>
          </w:tcPr>
          <w:p w:rsidR="00C328DB" w:rsidRPr="00605A8B" w:rsidRDefault="00C328DB" w:rsidP="00C328DB">
            <w:pPr>
              <w:spacing w:line="280" w:lineRule="exact"/>
              <w:jc w:val="center"/>
              <w:rPr>
                <w:sz w:val="28"/>
                <w:szCs w:val="28"/>
              </w:rPr>
            </w:pPr>
            <w:r>
              <w:rPr>
                <w:sz w:val="28"/>
                <w:szCs w:val="28"/>
              </w:rPr>
              <w:t>6.</w:t>
            </w:r>
          </w:p>
        </w:tc>
        <w:tc>
          <w:tcPr>
            <w:tcW w:w="10573" w:type="dxa"/>
          </w:tcPr>
          <w:p w:rsidR="00C328DB" w:rsidRPr="00605A8B" w:rsidRDefault="00C328DB" w:rsidP="00726F36">
            <w:pPr>
              <w:spacing w:line="280" w:lineRule="exact"/>
              <w:jc w:val="both"/>
              <w:rPr>
                <w:sz w:val="28"/>
                <w:szCs w:val="28"/>
              </w:rPr>
            </w:pPr>
            <w:r w:rsidRPr="00605A8B">
              <w:rPr>
                <w:sz w:val="28"/>
                <w:szCs w:val="28"/>
              </w:rPr>
              <w:t>копия решения суда о расторжении брака либо свидетельство о расторжении брака или иной документ, подтверждающий категорию неполной семьи, – для неполных семей</w:t>
            </w:r>
          </w:p>
        </w:tc>
      </w:tr>
      <w:tr w:rsidR="00C328DB" w:rsidRPr="00983B10">
        <w:tc>
          <w:tcPr>
            <w:tcW w:w="566" w:type="dxa"/>
            <w:gridSpan w:val="2"/>
          </w:tcPr>
          <w:p w:rsidR="00C328DB" w:rsidRPr="00605A8B" w:rsidRDefault="00C328DB" w:rsidP="00C328DB">
            <w:pPr>
              <w:spacing w:line="280" w:lineRule="exact"/>
              <w:jc w:val="center"/>
              <w:rPr>
                <w:sz w:val="28"/>
                <w:szCs w:val="28"/>
              </w:rPr>
            </w:pPr>
            <w:r>
              <w:rPr>
                <w:sz w:val="28"/>
                <w:szCs w:val="28"/>
              </w:rPr>
              <w:t>7.</w:t>
            </w:r>
          </w:p>
        </w:tc>
        <w:tc>
          <w:tcPr>
            <w:tcW w:w="10573" w:type="dxa"/>
          </w:tcPr>
          <w:p w:rsidR="00C328DB" w:rsidRPr="00C960ED" w:rsidRDefault="00C960ED" w:rsidP="00C960ED">
            <w:pPr>
              <w:autoSpaceDE w:val="0"/>
              <w:autoSpaceDN w:val="0"/>
              <w:adjustRightInd w:val="0"/>
              <w:spacing w:line="280" w:lineRule="exact"/>
              <w:jc w:val="both"/>
              <w:rPr>
                <w:sz w:val="30"/>
                <w:szCs w:val="30"/>
              </w:rPr>
            </w:pPr>
            <w:r w:rsidRPr="00C960ED">
              <w:rPr>
                <w:sz w:val="30"/>
                <w:szCs w:val="30"/>
              </w:rPr>
              <w:t xml:space="preserve">выписка из решения суда об усыновлении (удочерении) – для лиц, </w:t>
            </w:r>
            <w:r w:rsidRPr="00C960ED">
              <w:rPr>
                <w:sz w:val="30"/>
                <w:szCs w:val="30"/>
              </w:rPr>
              <w:lastRenderedPageBreak/>
              <w:t>усыновивших</w:t>
            </w:r>
            <w:r>
              <w:rPr>
                <w:sz w:val="30"/>
                <w:szCs w:val="30"/>
              </w:rPr>
              <w:t xml:space="preserve"> </w:t>
            </w:r>
            <w:r w:rsidRPr="00C960ED">
              <w:rPr>
                <w:sz w:val="30"/>
                <w:szCs w:val="30"/>
              </w:rPr>
              <w:t>(удочеривших) ребенка, не указанных в качестве родителя</w:t>
            </w:r>
            <w:r>
              <w:rPr>
                <w:sz w:val="30"/>
                <w:szCs w:val="30"/>
              </w:rPr>
              <w:t xml:space="preserve"> </w:t>
            </w:r>
            <w:r w:rsidRPr="00C960ED">
              <w:rPr>
                <w:sz w:val="30"/>
                <w:szCs w:val="30"/>
              </w:rPr>
              <w:t>(родителей) ребенка в</w:t>
            </w:r>
            <w:r>
              <w:rPr>
                <w:sz w:val="30"/>
                <w:szCs w:val="30"/>
              </w:rPr>
              <w:t xml:space="preserve"> </w:t>
            </w:r>
            <w:r w:rsidRPr="00C960ED">
              <w:rPr>
                <w:sz w:val="30"/>
                <w:szCs w:val="30"/>
              </w:rPr>
              <w:t>свидетельстве о рождении ребенка</w:t>
            </w:r>
          </w:p>
        </w:tc>
      </w:tr>
      <w:tr w:rsidR="00C328DB" w:rsidRPr="00983B10">
        <w:tc>
          <w:tcPr>
            <w:tcW w:w="566" w:type="dxa"/>
            <w:gridSpan w:val="2"/>
          </w:tcPr>
          <w:p w:rsidR="00C328DB" w:rsidRPr="00605A8B" w:rsidRDefault="00C328DB" w:rsidP="00C328DB">
            <w:pPr>
              <w:spacing w:line="280" w:lineRule="exact"/>
              <w:jc w:val="center"/>
              <w:rPr>
                <w:sz w:val="28"/>
                <w:szCs w:val="28"/>
              </w:rPr>
            </w:pPr>
            <w:r>
              <w:rPr>
                <w:sz w:val="28"/>
                <w:szCs w:val="28"/>
              </w:rPr>
              <w:lastRenderedPageBreak/>
              <w:t>8.</w:t>
            </w:r>
          </w:p>
        </w:tc>
        <w:tc>
          <w:tcPr>
            <w:tcW w:w="10573" w:type="dxa"/>
          </w:tcPr>
          <w:p w:rsidR="00C328DB" w:rsidRPr="00605A8B" w:rsidRDefault="00C328DB" w:rsidP="00726F36">
            <w:pPr>
              <w:spacing w:line="280" w:lineRule="exact"/>
              <w:jc w:val="both"/>
              <w:rPr>
                <w:sz w:val="28"/>
                <w:szCs w:val="28"/>
              </w:rPr>
            </w:pPr>
            <w:r w:rsidRPr="00605A8B">
              <w:rPr>
                <w:sz w:val="28"/>
                <w:szCs w:val="28"/>
              </w:rPr>
              <w:t>копия решения местного исполнительного и распорядительного органа об установлении опеки – для лиц, назначенных опекунами ребенка</w:t>
            </w:r>
          </w:p>
        </w:tc>
      </w:tr>
      <w:tr w:rsidR="00C328DB" w:rsidRPr="00983B10">
        <w:tc>
          <w:tcPr>
            <w:tcW w:w="566" w:type="dxa"/>
            <w:gridSpan w:val="2"/>
          </w:tcPr>
          <w:p w:rsidR="00C328DB" w:rsidRPr="00B24534" w:rsidRDefault="00C328DB" w:rsidP="00C328DB">
            <w:pPr>
              <w:spacing w:line="280" w:lineRule="exact"/>
              <w:jc w:val="center"/>
              <w:rPr>
                <w:sz w:val="28"/>
                <w:szCs w:val="28"/>
              </w:rPr>
            </w:pPr>
            <w:r>
              <w:rPr>
                <w:sz w:val="28"/>
                <w:szCs w:val="28"/>
              </w:rPr>
              <w:t>9.</w:t>
            </w:r>
          </w:p>
        </w:tc>
        <w:tc>
          <w:tcPr>
            <w:tcW w:w="10573" w:type="dxa"/>
          </w:tcPr>
          <w:p w:rsidR="00C328DB" w:rsidRPr="00B24534" w:rsidRDefault="00C328DB" w:rsidP="00726F36">
            <w:pPr>
              <w:spacing w:line="280" w:lineRule="exact"/>
              <w:jc w:val="both"/>
              <w:rPr>
                <w:sz w:val="28"/>
                <w:szCs w:val="28"/>
              </w:rPr>
            </w:pPr>
            <w:r w:rsidRPr="00B24534">
              <w:rPr>
                <w:sz w:val="28"/>
                <w:szCs w:val="28"/>
              </w:rPr>
              <w:t>копия решения суда о признании отцовства, или свидетельство об установлении отцовства (в случае, если отцовство установлено либо признано в судебном порядке), или справка о записи акта о рождении (в случае, если отцовство признано в добровольном порядке)</w:t>
            </w:r>
          </w:p>
        </w:tc>
      </w:tr>
      <w:tr w:rsidR="00C328DB" w:rsidRPr="00983B10">
        <w:tc>
          <w:tcPr>
            <w:tcW w:w="566" w:type="dxa"/>
            <w:gridSpan w:val="2"/>
          </w:tcPr>
          <w:p w:rsidR="00C328DB" w:rsidRPr="00B24534" w:rsidRDefault="00C328DB" w:rsidP="00C328DB">
            <w:pPr>
              <w:spacing w:line="280" w:lineRule="exact"/>
              <w:jc w:val="center"/>
              <w:rPr>
                <w:sz w:val="28"/>
                <w:szCs w:val="28"/>
              </w:rPr>
            </w:pPr>
            <w:r>
              <w:rPr>
                <w:sz w:val="28"/>
                <w:szCs w:val="28"/>
              </w:rPr>
              <w:t>10.</w:t>
            </w:r>
          </w:p>
        </w:tc>
        <w:tc>
          <w:tcPr>
            <w:tcW w:w="10573" w:type="dxa"/>
          </w:tcPr>
          <w:p w:rsidR="00C328DB" w:rsidRPr="00B24534" w:rsidRDefault="00C328DB" w:rsidP="00726F36">
            <w:pPr>
              <w:spacing w:line="280" w:lineRule="exact"/>
              <w:jc w:val="both"/>
              <w:rPr>
                <w:sz w:val="28"/>
                <w:szCs w:val="28"/>
              </w:rPr>
            </w:pPr>
            <w:r w:rsidRPr="00B24534">
              <w:rPr>
                <w:sz w:val="28"/>
                <w:szCs w:val="28"/>
              </w:rPr>
              <w:t>выписка (копия) из трудовой книжки или иные документы, подтверждающие занятость трудоспособного отца в полной семье либо трудоспособного лица, с которым мать не состоит в зарегистрированном браке, но совместно проживает и ведет общее хозяйство</w:t>
            </w:r>
          </w:p>
        </w:tc>
      </w:tr>
      <w:tr w:rsidR="00C328DB" w:rsidRPr="00983B10">
        <w:tc>
          <w:tcPr>
            <w:tcW w:w="566" w:type="dxa"/>
            <w:gridSpan w:val="2"/>
          </w:tcPr>
          <w:p w:rsidR="00C328DB" w:rsidRPr="00B24534" w:rsidRDefault="00C328DB" w:rsidP="00C328DB">
            <w:pPr>
              <w:spacing w:line="280" w:lineRule="exact"/>
              <w:jc w:val="center"/>
              <w:rPr>
                <w:sz w:val="28"/>
                <w:szCs w:val="28"/>
              </w:rPr>
            </w:pPr>
            <w:r>
              <w:rPr>
                <w:sz w:val="28"/>
                <w:szCs w:val="28"/>
              </w:rPr>
              <w:t>11.</w:t>
            </w:r>
          </w:p>
        </w:tc>
        <w:tc>
          <w:tcPr>
            <w:tcW w:w="10573" w:type="dxa"/>
          </w:tcPr>
          <w:p w:rsidR="00C328DB" w:rsidRPr="00C328DB" w:rsidRDefault="00C328DB" w:rsidP="00CA527C">
            <w:pPr>
              <w:spacing w:line="280" w:lineRule="exact"/>
              <w:jc w:val="both"/>
              <w:rPr>
                <w:sz w:val="28"/>
                <w:szCs w:val="28"/>
              </w:rPr>
            </w:pPr>
            <w:r w:rsidRPr="00C328DB">
              <w:rPr>
                <w:sz w:val="28"/>
                <w:szCs w:val="28"/>
              </w:rPr>
              <w:t>договор найма жилого помещения – для граждан, сдававших по договору найма жилое помещение в течение 12 месяцев, предшествующих месяцу обращения</w:t>
            </w:r>
            <w:r w:rsidRPr="00C328DB">
              <w:rPr>
                <w:i/>
                <w:sz w:val="28"/>
                <w:szCs w:val="28"/>
              </w:rPr>
              <w:t xml:space="preserve"> </w:t>
            </w:r>
            <w:r w:rsidRPr="00C328DB">
              <w:rPr>
                <w:sz w:val="28"/>
                <w:szCs w:val="28"/>
              </w:rPr>
              <w:t>(для граждан, уволенных с работы (службы) в связи с ликвидацией организации, прекращением деятельности индивидуального предпринимателя, нотариуса, осуществляющего нотариальную деятельность в нотариальном бюро, адвоката, осуществляющего адвокатскую деятельность индивидуально, прекращением деятельности филиала, представительства или иного обособленного подразделения организации, расположенных в другой местности, сокращением численности или штата работников, – в течение 3 месяцев, предшествующих месяцу обращения)</w:t>
            </w:r>
          </w:p>
        </w:tc>
      </w:tr>
      <w:tr w:rsidR="00C328DB" w:rsidRPr="00983B10">
        <w:tc>
          <w:tcPr>
            <w:tcW w:w="566" w:type="dxa"/>
            <w:gridSpan w:val="2"/>
          </w:tcPr>
          <w:p w:rsidR="00C328DB" w:rsidRPr="00605A8B" w:rsidRDefault="00C328DB" w:rsidP="00C328DB">
            <w:pPr>
              <w:spacing w:line="280" w:lineRule="exact"/>
              <w:jc w:val="center"/>
              <w:rPr>
                <w:sz w:val="28"/>
                <w:szCs w:val="28"/>
              </w:rPr>
            </w:pPr>
            <w:r>
              <w:rPr>
                <w:sz w:val="28"/>
                <w:szCs w:val="28"/>
              </w:rPr>
              <w:t>12.</w:t>
            </w:r>
          </w:p>
        </w:tc>
        <w:tc>
          <w:tcPr>
            <w:tcW w:w="10573" w:type="dxa"/>
          </w:tcPr>
          <w:p w:rsidR="00C328DB" w:rsidRPr="00605A8B" w:rsidRDefault="00C328DB" w:rsidP="00726F36">
            <w:pPr>
              <w:spacing w:line="280" w:lineRule="exact"/>
              <w:jc w:val="both"/>
              <w:rPr>
                <w:sz w:val="28"/>
                <w:szCs w:val="28"/>
              </w:rPr>
            </w:pPr>
            <w:r w:rsidRPr="00605A8B">
              <w:rPr>
                <w:sz w:val="28"/>
                <w:szCs w:val="28"/>
              </w:rPr>
              <w:t>договор ренты и (или) пожизненного содержания с иждивением – для граждан, заключивших указанный договор</w:t>
            </w:r>
          </w:p>
        </w:tc>
      </w:tr>
      <w:tr w:rsidR="00C328DB" w:rsidRPr="00983B10">
        <w:tc>
          <w:tcPr>
            <w:tcW w:w="566" w:type="dxa"/>
            <w:gridSpan w:val="2"/>
          </w:tcPr>
          <w:p w:rsidR="00C328DB" w:rsidRPr="00605A8B" w:rsidRDefault="00C328DB" w:rsidP="00C328DB">
            <w:pPr>
              <w:spacing w:line="280" w:lineRule="exact"/>
              <w:jc w:val="center"/>
              <w:rPr>
                <w:sz w:val="28"/>
                <w:szCs w:val="28"/>
              </w:rPr>
            </w:pPr>
            <w:r>
              <w:rPr>
                <w:sz w:val="28"/>
                <w:szCs w:val="28"/>
              </w:rPr>
              <w:t>13.</w:t>
            </w:r>
          </w:p>
        </w:tc>
        <w:tc>
          <w:tcPr>
            <w:tcW w:w="10573" w:type="dxa"/>
          </w:tcPr>
          <w:p w:rsidR="00C328DB" w:rsidRDefault="00C328DB" w:rsidP="00227EE9">
            <w:pPr>
              <w:spacing w:line="280" w:lineRule="exact"/>
              <w:jc w:val="both"/>
              <w:rPr>
                <w:sz w:val="28"/>
                <w:szCs w:val="28"/>
              </w:rPr>
            </w:pPr>
            <w:r w:rsidRPr="00C328DB">
              <w:rPr>
                <w:sz w:val="28"/>
                <w:szCs w:val="28"/>
              </w:rPr>
              <w:t>сведения о полученных доходах каждого члена семьи за 12 месяцев, предшествующих месяцу обращения (для семей, в которых трудоспособный отец (трудоспособное лицо, с которым мать не состоит в зарегистрированном браке, но совместно проживает и ведет общее хозяйство) уволен с работы (службы) в связи с ликвидацией организации, прекращением деятельности индивидуального предпринимателя, нотариуса, осуществляющего нотариальную деятельность в нотариальном бюро, адвоката, осуществляющего адвокатскую деятельность индивидуально, прекращением деятельности филиала, представительства или иного обособленного подразделения организации, расположенных в другой местности, сокращением численности или штата работников, – за 3 месяца, предшествующих месяцу обращения), кроме сведений о размерах пенсий с учетом надбавок, доплат и повышений, пособий по уходу за инвалидами I группы либо лицами, достигшими 80-летнего возраста, пособий, выплачиваемых согласно Закону Республики Беларусь «О государственных пособиях семьям, воспитывающим детей» (за исключением пособия женщинам, ставшим на учет в организациях здравоохранения до 12-недельного срока беременности, и пособия в связи с рождением ребенка</w:t>
            </w:r>
            <w:r w:rsidR="00CA527C">
              <w:rPr>
                <w:sz w:val="28"/>
                <w:szCs w:val="28"/>
              </w:rPr>
              <w:t>)</w:t>
            </w:r>
            <w:r w:rsidRPr="00C328DB">
              <w:rPr>
                <w:sz w:val="28"/>
                <w:szCs w:val="28"/>
              </w:rPr>
              <w:t>, которые выплачиваются и приобщаются к материалам дела органами по труду, занятости и социальной защите, – за исключением семей при рождении и воспитании двойни или более детей</w:t>
            </w:r>
          </w:p>
          <w:p w:rsidR="00C328DB" w:rsidRPr="00B24534" w:rsidRDefault="00C328DB" w:rsidP="00227EE9">
            <w:pPr>
              <w:spacing w:line="280" w:lineRule="exact"/>
              <w:jc w:val="both"/>
              <w:rPr>
                <w:sz w:val="28"/>
                <w:szCs w:val="28"/>
              </w:rPr>
            </w:pPr>
          </w:p>
        </w:tc>
      </w:tr>
      <w:tr w:rsidR="00C328DB" w:rsidRPr="00983B10">
        <w:tc>
          <w:tcPr>
            <w:tcW w:w="11139" w:type="dxa"/>
            <w:gridSpan w:val="3"/>
          </w:tcPr>
          <w:p w:rsidR="00C328DB" w:rsidRDefault="00C328DB" w:rsidP="00605A8B">
            <w:pPr>
              <w:spacing w:line="280" w:lineRule="exact"/>
              <w:jc w:val="center"/>
              <w:rPr>
                <w:b/>
                <w:i/>
                <w:sz w:val="28"/>
                <w:szCs w:val="28"/>
              </w:rPr>
            </w:pPr>
            <w:r w:rsidRPr="00605A8B">
              <w:rPr>
                <w:b/>
                <w:i/>
                <w:sz w:val="28"/>
                <w:szCs w:val="28"/>
              </w:rPr>
              <w:t>Иные документы</w:t>
            </w:r>
            <w:r>
              <w:rPr>
                <w:b/>
                <w:i/>
                <w:sz w:val="28"/>
                <w:szCs w:val="28"/>
              </w:rPr>
              <w:t xml:space="preserve"> и (или) сведения</w:t>
            </w:r>
            <w:r w:rsidRPr="00605A8B">
              <w:rPr>
                <w:b/>
                <w:i/>
                <w:sz w:val="28"/>
                <w:szCs w:val="28"/>
              </w:rPr>
              <w:t>, запрашиваемые управлением по труду, занятости и социальной защите у государственных органов, иных организаций,</w:t>
            </w:r>
          </w:p>
          <w:p w:rsidR="00C328DB" w:rsidRPr="00605A8B" w:rsidRDefault="00C328DB" w:rsidP="00605A8B">
            <w:pPr>
              <w:spacing w:line="280" w:lineRule="exact"/>
              <w:jc w:val="center"/>
              <w:rPr>
                <w:sz w:val="28"/>
                <w:szCs w:val="28"/>
              </w:rPr>
            </w:pPr>
            <w:r w:rsidRPr="00EF359D">
              <w:rPr>
                <w:b/>
                <w:i/>
                <w:sz w:val="28"/>
                <w:szCs w:val="28"/>
                <w:u w:val="single"/>
              </w:rPr>
              <w:t>или  предоставляемые гражданином самостоятельно</w:t>
            </w:r>
          </w:p>
        </w:tc>
      </w:tr>
      <w:tr w:rsidR="00C328DB" w:rsidRPr="00983B10">
        <w:tc>
          <w:tcPr>
            <w:tcW w:w="566" w:type="dxa"/>
            <w:gridSpan w:val="2"/>
          </w:tcPr>
          <w:p w:rsidR="00C328DB" w:rsidRPr="00605A8B" w:rsidRDefault="00C328DB" w:rsidP="00C328DB">
            <w:pPr>
              <w:spacing w:line="280" w:lineRule="exact"/>
              <w:jc w:val="right"/>
              <w:rPr>
                <w:sz w:val="28"/>
                <w:szCs w:val="28"/>
              </w:rPr>
            </w:pPr>
            <w:r>
              <w:rPr>
                <w:sz w:val="28"/>
                <w:szCs w:val="28"/>
              </w:rPr>
              <w:t>1.</w:t>
            </w:r>
          </w:p>
        </w:tc>
        <w:tc>
          <w:tcPr>
            <w:tcW w:w="10573" w:type="dxa"/>
          </w:tcPr>
          <w:p w:rsidR="00C328DB" w:rsidRPr="00605A8B" w:rsidRDefault="00C328DB" w:rsidP="00726F36">
            <w:pPr>
              <w:spacing w:line="280" w:lineRule="exact"/>
              <w:jc w:val="both"/>
              <w:rPr>
                <w:sz w:val="28"/>
                <w:szCs w:val="28"/>
              </w:rPr>
            </w:pPr>
            <w:r w:rsidRPr="00605A8B">
              <w:rPr>
                <w:sz w:val="28"/>
                <w:szCs w:val="28"/>
              </w:rPr>
              <w:t>справк</w:t>
            </w:r>
            <w:r>
              <w:rPr>
                <w:sz w:val="28"/>
                <w:szCs w:val="28"/>
              </w:rPr>
              <w:t>а, содержащая</w:t>
            </w:r>
            <w:r w:rsidRPr="00605A8B">
              <w:rPr>
                <w:sz w:val="28"/>
                <w:szCs w:val="28"/>
              </w:rPr>
              <w:t xml:space="preserve"> сведения из записи акта о рождении, если запись о родителях ребенка произведена в соответствии со статьей 55 Кодекса Республики Беларусь о браке и семье</w:t>
            </w:r>
            <w:r w:rsidR="008B13B6">
              <w:rPr>
                <w:sz w:val="28"/>
                <w:szCs w:val="28"/>
              </w:rPr>
              <w:t xml:space="preserve"> (при необходимости)</w:t>
            </w:r>
          </w:p>
        </w:tc>
      </w:tr>
      <w:tr w:rsidR="00C328DB" w:rsidRPr="00983B10">
        <w:tc>
          <w:tcPr>
            <w:tcW w:w="566" w:type="dxa"/>
            <w:gridSpan w:val="2"/>
          </w:tcPr>
          <w:p w:rsidR="00C328DB" w:rsidRPr="00605A8B" w:rsidRDefault="00C328DB" w:rsidP="00C328DB">
            <w:pPr>
              <w:spacing w:line="280" w:lineRule="exact"/>
              <w:jc w:val="right"/>
              <w:rPr>
                <w:sz w:val="28"/>
                <w:szCs w:val="28"/>
              </w:rPr>
            </w:pPr>
            <w:r>
              <w:rPr>
                <w:sz w:val="28"/>
                <w:szCs w:val="28"/>
              </w:rPr>
              <w:t>2.</w:t>
            </w:r>
          </w:p>
        </w:tc>
        <w:tc>
          <w:tcPr>
            <w:tcW w:w="10573" w:type="dxa"/>
          </w:tcPr>
          <w:p w:rsidR="00C328DB" w:rsidRPr="00605A8B" w:rsidRDefault="00C328DB" w:rsidP="008B13B6">
            <w:pPr>
              <w:spacing w:line="280" w:lineRule="exact"/>
              <w:jc w:val="both"/>
              <w:rPr>
                <w:sz w:val="28"/>
                <w:szCs w:val="28"/>
              </w:rPr>
            </w:pPr>
            <w:r>
              <w:rPr>
                <w:sz w:val="28"/>
                <w:szCs w:val="28"/>
              </w:rPr>
              <w:t>справка</w:t>
            </w:r>
            <w:r w:rsidRPr="00605A8B">
              <w:rPr>
                <w:sz w:val="28"/>
                <w:szCs w:val="28"/>
              </w:rPr>
              <w:t xml:space="preserve"> о месте жительства и соста</w:t>
            </w:r>
            <w:r>
              <w:rPr>
                <w:sz w:val="28"/>
                <w:szCs w:val="28"/>
              </w:rPr>
              <w:t xml:space="preserve">ве семьи </w:t>
            </w:r>
            <w:r w:rsidR="008B13B6">
              <w:rPr>
                <w:sz w:val="28"/>
                <w:szCs w:val="28"/>
              </w:rPr>
              <w:t xml:space="preserve">или </w:t>
            </w:r>
            <w:r>
              <w:rPr>
                <w:sz w:val="28"/>
                <w:szCs w:val="28"/>
              </w:rPr>
              <w:t>копии лицевого счета</w:t>
            </w:r>
            <w:r w:rsidR="008B13B6">
              <w:rPr>
                <w:sz w:val="28"/>
                <w:szCs w:val="28"/>
              </w:rPr>
              <w:t xml:space="preserve"> (при необходимсоти)</w:t>
            </w:r>
          </w:p>
        </w:tc>
      </w:tr>
      <w:tr w:rsidR="00C328DB" w:rsidRPr="00983B10">
        <w:tc>
          <w:tcPr>
            <w:tcW w:w="566" w:type="dxa"/>
            <w:gridSpan w:val="2"/>
          </w:tcPr>
          <w:p w:rsidR="00C328DB" w:rsidRPr="00605A8B" w:rsidRDefault="00C328DB" w:rsidP="00C328DB">
            <w:pPr>
              <w:spacing w:line="280" w:lineRule="exact"/>
              <w:jc w:val="right"/>
              <w:rPr>
                <w:sz w:val="28"/>
                <w:szCs w:val="28"/>
              </w:rPr>
            </w:pPr>
            <w:r>
              <w:rPr>
                <w:sz w:val="28"/>
                <w:szCs w:val="28"/>
              </w:rPr>
              <w:t>3.</w:t>
            </w:r>
          </w:p>
        </w:tc>
        <w:tc>
          <w:tcPr>
            <w:tcW w:w="10573" w:type="dxa"/>
          </w:tcPr>
          <w:p w:rsidR="00C328DB" w:rsidRPr="00605A8B" w:rsidRDefault="00C328DB" w:rsidP="00726F36">
            <w:pPr>
              <w:spacing w:line="280" w:lineRule="exact"/>
              <w:jc w:val="both"/>
              <w:rPr>
                <w:sz w:val="28"/>
                <w:szCs w:val="28"/>
              </w:rPr>
            </w:pPr>
            <w:r w:rsidRPr="00605A8B">
              <w:rPr>
                <w:sz w:val="28"/>
                <w:szCs w:val="28"/>
              </w:rPr>
              <w:t>справ</w:t>
            </w:r>
            <w:r>
              <w:rPr>
                <w:sz w:val="28"/>
                <w:szCs w:val="28"/>
              </w:rPr>
              <w:t>ки</w:t>
            </w:r>
            <w:r w:rsidRPr="00605A8B">
              <w:rPr>
                <w:sz w:val="28"/>
                <w:szCs w:val="28"/>
              </w:rPr>
              <w:t xml:space="preserve"> о принадлежащих гражданину и членам его семьи правах на объекты недвижимого имущества либо об отсутствии таких прав</w:t>
            </w:r>
            <w:r w:rsidR="008B13B6">
              <w:rPr>
                <w:sz w:val="28"/>
                <w:szCs w:val="28"/>
              </w:rPr>
              <w:t xml:space="preserve"> (при необходимости)</w:t>
            </w:r>
          </w:p>
        </w:tc>
      </w:tr>
      <w:tr w:rsidR="00C328DB" w:rsidRPr="00983B10">
        <w:tc>
          <w:tcPr>
            <w:tcW w:w="566" w:type="dxa"/>
            <w:gridSpan w:val="2"/>
          </w:tcPr>
          <w:p w:rsidR="00C328DB" w:rsidRPr="00605A8B" w:rsidRDefault="00C328DB" w:rsidP="00C328DB">
            <w:pPr>
              <w:spacing w:line="280" w:lineRule="exact"/>
              <w:jc w:val="right"/>
              <w:rPr>
                <w:sz w:val="28"/>
                <w:szCs w:val="28"/>
              </w:rPr>
            </w:pPr>
            <w:r>
              <w:rPr>
                <w:sz w:val="28"/>
                <w:szCs w:val="28"/>
              </w:rPr>
              <w:t>4.</w:t>
            </w:r>
          </w:p>
        </w:tc>
        <w:tc>
          <w:tcPr>
            <w:tcW w:w="10573" w:type="dxa"/>
          </w:tcPr>
          <w:p w:rsidR="00C328DB" w:rsidRPr="00605A8B" w:rsidRDefault="00C328DB" w:rsidP="00726F36">
            <w:pPr>
              <w:spacing w:line="280" w:lineRule="exact"/>
              <w:jc w:val="both"/>
              <w:rPr>
                <w:sz w:val="28"/>
                <w:szCs w:val="28"/>
              </w:rPr>
            </w:pPr>
            <w:r>
              <w:rPr>
                <w:sz w:val="28"/>
                <w:szCs w:val="28"/>
              </w:rPr>
              <w:t>другие</w:t>
            </w:r>
            <w:r w:rsidRPr="00605A8B">
              <w:rPr>
                <w:sz w:val="28"/>
                <w:szCs w:val="28"/>
              </w:rPr>
              <w:t xml:space="preserve"> документ</w:t>
            </w:r>
            <w:r>
              <w:rPr>
                <w:sz w:val="28"/>
                <w:szCs w:val="28"/>
              </w:rPr>
              <w:t>ы</w:t>
            </w:r>
            <w:r w:rsidRPr="00605A8B">
              <w:rPr>
                <w:sz w:val="28"/>
                <w:szCs w:val="28"/>
              </w:rPr>
              <w:t xml:space="preserve"> и (или) сведени</w:t>
            </w:r>
            <w:r>
              <w:rPr>
                <w:sz w:val="28"/>
                <w:szCs w:val="28"/>
              </w:rPr>
              <w:t>я, необходимые</w:t>
            </w:r>
            <w:r w:rsidRPr="00605A8B">
              <w:rPr>
                <w:sz w:val="28"/>
                <w:szCs w:val="28"/>
              </w:rPr>
              <w:t xml:space="preserve"> для обеспечения продуктами питания детей первых двух лет жизни</w:t>
            </w:r>
            <w:r w:rsidR="008B13B6">
              <w:rPr>
                <w:sz w:val="28"/>
                <w:szCs w:val="28"/>
              </w:rPr>
              <w:t xml:space="preserve"> </w:t>
            </w:r>
          </w:p>
        </w:tc>
      </w:tr>
    </w:tbl>
    <w:p w:rsidR="00771856" w:rsidRPr="009C0C8B" w:rsidRDefault="00771856" w:rsidP="00771856">
      <w:pPr>
        <w:shd w:val="clear" w:color="auto" w:fill="FFFFFF"/>
        <w:spacing w:line="240" w:lineRule="exact"/>
        <w:jc w:val="both"/>
        <w:rPr>
          <w:sz w:val="26"/>
        </w:rPr>
      </w:pPr>
    </w:p>
    <w:sectPr w:rsidR="00771856" w:rsidRPr="009C0C8B" w:rsidSect="00606D43">
      <w:pgSz w:w="11906" w:h="16838"/>
      <w:pgMar w:top="340" w:right="454" w:bottom="142" w:left="45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drawingGridHorizontalSpacing w:val="120"/>
  <w:displayHorizontalDrawingGridEvery w:val="2"/>
  <w:displayVerticalDrawingGridEvery w:val="2"/>
  <w:characterSpacingControl w:val="doNotCompress"/>
  <w:compat/>
  <w:rsids>
    <w:rsidRoot w:val="00771856"/>
    <w:rsid w:val="0002061F"/>
    <w:rsid w:val="000206C7"/>
    <w:rsid w:val="000225FE"/>
    <w:rsid w:val="00052175"/>
    <w:rsid w:val="00060AFE"/>
    <w:rsid w:val="00067D95"/>
    <w:rsid w:val="00077B0A"/>
    <w:rsid w:val="000A2C20"/>
    <w:rsid w:val="000A7C65"/>
    <w:rsid w:val="000C44AD"/>
    <w:rsid w:val="000D5FC9"/>
    <w:rsid w:val="000E4D07"/>
    <w:rsid w:val="000F06FA"/>
    <w:rsid w:val="00104525"/>
    <w:rsid w:val="00106704"/>
    <w:rsid w:val="001354EE"/>
    <w:rsid w:val="00140802"/>
    <w:rsid w:val="001432D4"/>
    <w:rsid w:val="0015363E"/>
    <w:rsid w:val="00173A0F"/>
    <w:rsid w:val="00175CFA"/>
    <w:rsid w:val="00175D20"/>
    <w:rsid w:val="001B10D1"/>
    <w:rsid w:val="001C18BB"/>
    <w:rsid w:val="001E0142"/>
    <w:rsid w:val="001F3B54"/>
    <w:rsid w:val="001F593F"/>
    <w:rsid w:val="001F5AB0"/>
    <w:rsid w:val="00206B55"/>
    <w:rsid w:val="00225063"/>
    <w:rsid w:val="00227EE9"/>
    <w:rsid w:val="00230B7B"/>
    <w:rsid w:val="002328E0"/>
    <w:rsid w:val="00235C5F"/>
    <w:rsid w:val="00235F54"/>
    <w:rsid w:val="002438B1"/>
    <w:rsid w:val="00246B4F"/>
    <w:rsid w:val="00252A9B"/>
    <w:rsid w:val="00260207"/>
    <w:rsid w:val="002A49FB"/>
    <w:rsid w:val="002B6FDC"/>
    <w:rsid w:val="002D6CE5"/>
    <w:rsid w:val="002E2E09"/>
    <w:rsid w:val="002F2CA0"/>
    <w:rsid w:val="003124C4"/>
    <w:rsid w:val="00316237"/>
    <w:rsid w:val="0031697B"/>
    <w:rsid w:val="0032152C"/>
    <w:rsid w:val="00322E7E"/>
    <w:rsid w:val="00327894"/>
    <w:rsid w:val="003302E7"/>
    <w:rsid w:val="0033243B"/>
    <w:rsid w:val="00333110"/>
    <w:rsid w:val="00342136"/>
    <w:rsid w:val="00356042"/>
    <w:rsid w:val="0037384A"/>
    <w:rsid w:val="003D7AC6"/>
    <w:rsid w:val="003E05FD"/>
    <w:rsid w:val="003E4870"/>
    <w:rsid w:val="003F007D"/>
    <w:rsid w:val="00404134"/>
    <w:rsid w:val="00427D45"/>
    <w:rsid w:val="00444E83"/>
    <w:rsid w:val="00452FAB"/>
    <w:rsid w:val="00476753"/>
    <w:rsid w:val="004A2B18"/>
    <w:rsid w:val="004D15C8"/>
    <w:rsid w:val="00502C96"/>
    <w:rsid w:val="005071BC"/>
    <w:rsid w:val="0052469A"/>
    <w:rsid w:val="00534AAB"/>
    <w:rsid w:val="00536B88"/>
    <w:rsid w:val="005659B7"/>
    <w:rsid w:val="005934EB"/>
    <w:rsid w:val="005C792F"/>
    <w:rsid w:val="005D0F1F"/>
    <w:rsid w:val="005D24F2"/>
    <w:rsid w:val="005E116D"/>
    <w:rsid w:val="00605A8B"/>
    <w:rsid w:val="00606D43"/>
    <w:rsid w:val="00607702"/>
    <w:rsid w:val="00613D7C"/>
    <w:rsid w:val="00614A91"/>
    <w:rsid w:val="006426D5"/>
    <w:rsid w:val="00645451"/>
    <w:rsid w:val="006546A5"/>
    <w:rsid w:val="00661BE7"/>
    <w:rsid w:val="00682C98"/>
    <w:rsid w:val="006C23C3"/>
    <w:rsid w:val="006C627E"/>
    <w:rsid w:val="006C7E4E"/>
    <w:rsid w:val="006D4DA0"/>
    <w:rsid w:val="006E3B84"/>
    <w:rsid w:val="006F4CEF"/>
    <w:rsid w:val="00726F36"/>
    <w:rsid w:val="007351C1"/>
    <w:rsid w:val="00737589"/>
    <w:rsid w:val="00764A09"/>
    <w:rsid w:val="00771856"/>
    <w:rsid w:val="00787DBC"/>
    <w:rsid w:val="007902FC"/>
    <w:rsid w:val="00791E1D"/>
    <w:rsid w:val="007B4E58"/>
    <w:rsid w:val="007D0CE0"/>
    <w:rsid w:val="007D2795"/>
    <w:rsid w:val="007E07F4"/>
    <w:rsid w:val="007F27E6"/>
    <w:rsid w:val="00804CEB"/>
    <w:rsid w:val="008076D2"/>
    <w:rsid w:val="00831DDD"/>
    <w:rsid w:val="0087095F"/>
    <w:rsid w:val="008866AF"/>
    <w:rsid w:val="00887797"/>
    <w:rsid w:val="008B13B6"/>
    <w:rsid w:val="008B2973"/>
    <w:rsid w:val="008C0668"/>
    <w:rsid w:val="008C5AA7"/>
    <w:rsid w:val="0090270A"/>
    <w:rsid w:val="009056D9"/>
    <w:rsid w:val="00913783"/>
    <w:rsid w:val="009143FF"/>
    <w:rsid w:val="00930155"/>
    <w:rsid w:val="00932907"/>
    <w:rsid w:val="00953A72"/>
    <w:rsid w:val="00964336"/>
    <w:rsid w:val="00967B12"/>
    <w:rsid w:val="00971AE8"/>
    <w:rsid w:val="00974082"/>
    <w:rsid w:val="009756BB"/>
    <w:rsid w:val="00980AC6"/>
    <w:rsid w:val="00986FDF"/>
    <w:rsid w:val="009A2F41"/>
    <w:rsid w:val="009A5C4D"/>
    <w:rsid w:val="009B3612"/>
    <w:rsid w:val="009E5EA1"/>
    <w:rsid w:val="009E78A5"/>
    <w:rsid w:val="00A030A9"/>
    <w:rsid w:val="00A053BD"/>
    <w:rsid w:val="00A06D3E"/>
    <w:rsid w:val="00A07749"/>
    <w:rsid w:val="00A210A3"/>
    <w:rsid w:val="00A40276"/>
    <w:rsid w:val="00A6067E"/>
    <w:rsid w:val="00A67E7C"/>
    <w:rsid w:val="00A806E3"/>
    <w:rsid w:val="00A85C2E"/>
    <w:rsid w:val="00AA71E9"/>
    <w:rsid w:val="00AB6B0F"/>
    <w:rsid w:val="00AF440D"/>
    <w:rsid w:val="00AF7C7F"/>
    <w:rsid w:val="00B018F8"/>
    <w:rsid w:val="00B02519"/>
    <w:rsid w:val="00B11E62"/>
    <w:rsid w:val="00B164B0"/>
    <w:rsid w:val="00B21B97"/>
    <w:rsid w:val="00B24534"/>
    <w:rsid w:val="00B34484"/>
    <w:rsid w:val="00B50444"/>
    <w:rsid w:val="00B54305"/>
    <w:rsid w:val="00BA2F58"/>
    <w:rsid w:val="00BA430A"/>
    <w:rsid w:val="00BB1C89"/>
    <w:rsid w:val="00BB1CFC"/>
    <w:rsid w:val="00BB332A"/>
    <w:rsid w:val="00BB4B42"/>
    <w:rsid w:val="00BB6EF3"/>
    <w:rsid w:val="00BC4242"/>
    <w:rsid w:val="00BF46A2"/>
    <w:rsid w:val="00C11F2E"/>
    <w:rsid w:val="00C167D2"/>
    <w:rsid w:val="00C328DB"/>
    <w:rsid w:val="00C35DB6"/>
    <w:rsid w:val="00C3634F"/>
    <w:rsid w:val="00C428B8"/>
    <w:rsid w:val="00C46611"/>
    <w:rsid w:val="00C46D6E"/>
    <w:rsid w:val="00C6439B"/>
    <w:rsid w:val="00C67B95"/>
    <w:rsid w:val="00C771D4"/>
    <w:rsid w:val="00C960ED"/>
    <w:rsid w:val="00CA527C"/>
    <w:rsid w:val="00CB0A07"/>
    <w:rsid w:val="00CB1DE3"/>
    <w:rsid w:val="00CB553F"/>
    <w:rsid w:val="00CE4EBC"/>
    <w:rsid w:val="00CE76ED"/>
    <w:rsid w:val="00CF3B71"/>
    <w:rsid w:val="00CF4517"/>
    <w:rsid w:val="00D01C07"/>
    <w:rsid w:val="00D05BAA"/>
    <w:rsid w:val="00D26ABA"/>
    <w:rsid w:val="00D60A77"/>
    <w:rsid w:val="00D648C0"/>
    <w:rsid w:val="00DA10C1"/>
    <w:rsid w:val="00DC2CE4"/>
    <w:rsid w:val="00DC4036"/>
    <w:rsid w:val="00DD7762"/>
    <w:rsid w:val="00DF7B70"/>
    <w:rsid w:val="00E21CA9"/>
    <w:rsid w:val="00E6108A"/>
    <w:rsid w:val="00E63E74"/>
    <w:rsid w:val="00E808E5"/>
    <w:rsid w:val="00E86A5B"/>
    <w:rsid w:val="00EE531D"/>
    <w:rsid w:val="00EF359D"/>
    <w:rsid w:val="00F13184"/>
    <w:rsid w:val="00F30D2B"/>
    <w:rsid w:val="00F349F5"/>
    <w:rsid w:val="00F53B09"/>
    <w:rsid w:val="00F709D9"/>
    <w:rsid w:val="00F73C86"/>
    <w:rsid w:val="00F77DED"/>
    <w:rsid w:val="00FA24A9"/>
    <w:rsid w:val="00FB454C"/>
    <w:rsid w:val="00FC1DAF"/>
    <w:rsid w:val="00FE1A2E"/>
    <w:rsid w:val="00FE2659"/>
    <w:rsid w:val="00FE33F7"/>
    <w:rsid w:val="00FE6346"/>
    <w:rsid w:val="00FF28F1"/>
    <w:rsid w:val="00FF39B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7185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771856"/>
    <w:pPr>
      <w:jc w:val="center"/>
    </w:pPr>
    <w:rPr>
      <w:b/>
      <w:sz w:val="30"/>
    </w:rPr>
  </w:style>
  <w:style w:type="paragraph" w:styleId="3">
    <w:name w:val="Body Text 3"/>
    <w:basedOn w:val="a"/>
    <w:rsid w:val="00771856"/>
    <w:pPr>
      <w:shd w:val="clear" w:color="auto" w:fill="FFFFFF"/>
      <w:ind w:right="72"/>
      <w:jc w:val="center"/>
    </w:pPr>
    <w:rPr>
      <w:sz w:val="30"/>
    </w:rPr>
  </w:style>
  <w:style w:type="paragraph" w:customStyle="1" w:styleId="underpoint">
    <w:name w:val="underpoint"/>
    <w:basedOn w:val="a"/>
    <w:rsid w:val="00771856"/>
    <w:pPr>
      <w:ind w:firstLine="567"/>
      <w:jc w:val="both"/>
    </w:pPr>
    <w:rPr>
      <w:sz w:val="24"/>
      <w:szCs w:val="24"/>
    </w:rPr>
  </w:style>
  <w:style w:type="paragraph" w:customStyle="1" w:styleId="preamble">
    <w:name w:val="preamble"/>
    <w:basedOn w:val="a"/>
    <w:rsid w:val="00771856"/>
    <w:pPr>
      <w:ind w:firstLine="567"/>
      <w:jc w:val="both"/>
    </w:pPr>
    <w:rPr>
      <w:sz w:val="24"/>
      <w:szCs w:val="24"/>
    </w:rPr>
  </w:style>
  <w:style w:type="paragraph" w:customStyle="1" w:styleId="point">
    <w:name w:val="point"/>
    <w:basedOn w:val="a"/>
    <w:rsid w:val="00771856"/>
    <w:pPr>
      <w:ind w:firstLine="567"/>
      <w:jc w:val="both"/>
    </w:pPr>
    <w:rPr>
      <w:sz w:val="24"/>
      <w:szCs w:val="24"/>
    </w:rPr>
  </w:style>
  <w:style w:type="paragraph" w:customStyle="1" w:styleId="snoski">
    <w:name w:val="snoski"/>
    <w:basedOn w:val="a"/>
    <w:rsid w:val="00771856"/>
    <w:pPr>
      <w:ind w:firstLine="567"/>
      <w:jc w:val="both"/>
    </w:pPr>
  </w:style>
  <w:style w:type="paragraph" w:customStyle="1" w:styleId="newncpi">
    <w:name w:val="newncpi"/>
    <w:basedOn w:val="a"/>
    <w:rsid w:val="00771856"/>
    <w:pPr>
      <w:ind w:firstLine="567"/>
      <w:jc w:val="both"/>
    </w:pPr>
    <w:rPr>
      <w:sz w:val="24"/>
      <w:szCs w:val="24"/>
    </w:rPr>
  </w:style>
  <w:style w:type="paragraph" w:customStyle="1" w:styleId="snoskiline">
    <w:name w:val="snoskiline"/>
    <w:basedOn w:val="a"/>
    <w:rsid w:val="00771856"/>
    <w:pPr>
      <w:jc w:val="both"/>
    </w:pPr>
  </w:style>
  <w:style w:type="paragraph" w:customStyle="1" w:styleId="newncpi0">
    <w:name w:val="newncpi0"/>
    <w:basedOn w:val="a"/>
    <w:rsid w:val="000D5FC9"/>
    <w:pPr>
      <w:jc w:val="both"/>
    </w:pPr>
    <w:rPr>
      <w:sz w:val="24"/>
      <w:szCs w:val="24"/>
    </w:rPr>
  </w:style>
  <w:style w:type="paragraph" w:customStyle="1" w:styleId="append1">
    <w:name w:val="append1"/>
    <w:basedOn w:val="a"/>
    <w:rsid w:val="000D5FC9"/>
    <w:pPr>
      <w:spacing w:after="28"/>
    </w:pPr>
    <w:rPr>
      <w:sz w:val="22"/>
      <w:szCs w:val="22"/>
    </w:rPr>
  </w:style>
  <w:style w:type="paragraph" w:customStyle="1" w:styleId="append">
    <w:name w:val="append"/>
    <w:basedOn w:val="a"/>
    <w:rsid w:val="000D5FC9"/>
    <w:rPr>
      <w:sz w:val="22"/>
      <w:szCs w:val="22"/>
    </w:rPr>
  </w:style>
  <w:style w:type="paragraph" w:customStyle="1" w:styleId="onestring">
    <w:name w:val="onestring"/>
    <w:basedOn w:val="a"/>
    <w:rsid w:val="000D5FC9"/>
    <w:pPr>
      <w:jc w:val="right"/>
    </w:pPr>
    <w:rPr>
      <w:sz w:val="22"/>
      <w:szCs w:val="22"/>
    </w:rPr>
  </w:style>
  <w:style w:type="paragraph" w:customStyle="1" w:styleId="undline">
    <w:name w:val="undline"/>
    <w:basedOn w:val="a"/>
    <w:rsid w:val="000D5FC9"/>
    <w:pPr>
      <w:jc w:val="both"/>
    </w:pPr>
  </w:style>
  <w:style w:type="paragraph" w:customStyle="1" w:styleId="titlep">
    <w:name w:val="titlep"/>
    <w:basedOn w:val="a"/>
    <w:rsid w:val="000D5FC9"/>
    <w:pPr>
      <w:spacing w:before="240" w:after="240"/>
      <w:jc w:val="center"/>
    </w:pPr>
    <w:rPr>
      <w:b/>
      <w:bCs/>
      <w:sz w:val="24"/>
      <w:szCs w:val="24"/>
    </w:rPr>
  </w:style>
  <w:style w:type="paragraph" w:customStyle="1" w:styleId="zagrazdel">
    <w:name w:val="zagrazdel"/>
    <w:basedOn w:val="a"/>
    <w:rsid w:val="000D5FC9"/>
    <w:pPr>
      <w:spacing w:before="240" w:after="240"/>
      <w:jc w:val="center"/>
    </w:pPr>
    <w:rPr>
      <w:b/>
      <w:bCs/>
      <w:caps/>
      <w:sz w:val="24"/>
      <w:szCs w:val="24"/>
    </w:rPr>
  </w:style>
  <w:style w:type="paragraph" w:customStyle="1" w:styleId="table10">
    <w:name w:val="table10"/>
    <w:basedOn w:val="a"/>
    <w:rsid w:val="000D5FC9"/>
  </w:style>
  <w:style w:type="character" w:customStyle="1" w:styleId="datecity">
    <w:name w:val="datecity"/>
    <w:rsid w:val="00C67B95"/>
    <w:rPr>
      <w:rFonts w:ascii="Times New Roman" w:hAnsi="Times New Roman" w:cs="Times New Roman" w:hint="default"/>
      <w:sz w:val="24"/>
      <w:szCs w:val="24"/>
    </w:rPr>
  </w:style>
  <w:style w:type="table" w:styleId="a4">
    <w:name w:val="Table Grid"/>
    <w:basedOn w:val="a1"/>
    <w:rsid w:val="0033311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rmal (Web)"/>
    <w:basedOn w:val="a"/>
    <w:uiPriority w:val="99"/>
    <w:rsid w:val="001F3B54"/>
    <w:rPr>
      <w:sz w:val="24"/>
      <w:szCs w:val="24"/>
    </w:rPr>
  </w:style>
</w:styles>
</file>

<file path=word/webSettings.xml><?xml version="1.0" encoding="utf-8"?>
<w:webSettings xmlns:r="http://schemas.openxmlformats.org/officeDocument/2006/relationships" xmlns:w="http://schemas.openxmlformats.org/wordprocessingml/2006/main">
  <w:divs>
    <w:div w:id="194201601">
      <w:bodyDiv w:val="1"/>
      <w:marLeft w:val="0"/>
      <w:marRight w:val="0"/>
      <w:marTop w:val="0"/>
      <w:marBottom w:val="0"/>
      <w:divBdr>
        <w:top w:val="none" w:sz="0" w:space="0" w:color="auto"/>
        <w:left w:val="none" w:sz="0" w:space="0" w:color="auto"/>
        <w:bottom w:val="none" w:sz="0" w:space="0" w:color="auto"/>
        <w:right w:val="none" w:sz="0" w:space="0" w:color="auto"/>
      </w:divBdr>
    </w:div>
    <w:div w:id="318844614">
      <w:bodyDiv w:val="1"/>
      <w:marLeft w:val="0"/>
      <w:marRight w:val="0"/>
      <w:marTop w:val="0"/>
      <w:marBottom w:val="0"/>
      <w:divBdr>
        <w:top w:val="none" w:sz="0" w:space="0" w:color="auto"/>
        <w:left w:val="none" w:sz="0" w:space="0" w:color="auto"/>
        <w:bottom w:val="none" w:sz="0" w:space="0" w:color="auto"/>
        <w:right w:val="none" w:sz="0" w:space="0" w:color="auto"/>
      </w:divBdr>
    </w:div>
    <w:div w:id="356470614">
      <w:bodyDiv w:val="1"/>
      <w:marLeft w:val="0"/>
      <w:marRight w:val="0"/>
      <w:marTop w:val="0"/>
      <w:marBottom w:val="0"/>
      <w:divBdr>
        <w:top w:val="none" w:sz="0" w:space="0" w:color="auto"/>
        <w:left w:val="none" w:sz="0" w:space="0" w:color="auto"/>
        <w:bottom w:val="none" w:sz="0" w:space="0" w:color="auto"/>
        <w:right w:val="none" w:sz="0" w:space="0" w:color="auto"/>
      </w:divBdr>
    </w:div>
    <w:div w:id="375079681">
      <w:bodyDiv w:val="1"/>
      <w:marLeft w:val="0"/>
      <w:marRight w:val="0"/>
      <w:marTop w:val="0"/>
      <w:marBottom w:val="0"/>
      <w:divBdr>
        <w:top w:val="none" w:sz="0" w:space="0" w:color="auto"/>
        <w:left w:val="none" w:sz="0" w:space="0" w:color="auto"/>
        <w:bottom w:val="none" w:sz="0" w:space="0" w:color="auto"/>
        <w:right w:val="none" w:sz="0" w:space="0" w:color="auto"/>
      </w:divBdr>
    </w:div>
    <w:div w:id="434522472">
      <w:bodyDiv w:val="1"/>
      <w:marLeft w:val="0"/>
      <w:marRight w:val="0"/>
      <w:marTop w:val="0"/>
      <w:marBottom w:val="0"/>
      <w:divBdr>
        <w:top w:val="none" w:sz="0" w:space="0" w:color="auto"/>
        <w:left w:val="none" w:sz="0" w:space="0" w:color="auto"/>
        <w:bottom w:val="none" w:sz="0" w:space="0" w:color="auto"/>
        <w:right w:val="none" w:sz="0" w:space="0" w:color="auto"/>
      </w:divBdr>
    </w:div>
    <w:div w:id="441801137">
      <w:bodyDiv w:val="1"/>
      <w:marLeft w:val="0"/>
      <w:marRight w:val="0"/>
      <w:marTop w:val="0"/>
      <w:marBottom w:val="0"/>
      <w:divBdr>
        <w:top w:val="none" w:sz="0" w:space="0" w:color="auto"/>
        <w:left w:val="none" w:sz="0" w:space="0" w:color="auto"/>
        <w:bottom w:val="none" w:sz="0" w:space="0" w:color="auto"/>
        <w:right w:val="none" w:sz="0" w:space="0" w:color="auto"/>
      </w:divBdr>
    </w:div>
    <w:div w:id="621962641">
      <w:bodyDiv w:val="1"/>
      <w:marLeft w:val="0"/>
      <w:marRight w:val="0"/>
      <w:marTop w:val="0"/>
      <w:marBottom w:val="0"/>
      <w:divBdr>
        <w:top w:val="none" w:sz="0" w:space="0" w:color="auto"/>
        <w:left w:val="none" w:sz="0" w:space="0" w:color="auto"/>
        <w:bottom w:val="none" w:sz="0" w:space="0" w:color="auto"/>
        <w:right w:val="none" w:sz="0" w:space="0" w:color="auto"/>
      </w:divBdr>
    </w:div>
    <w:div w:id="815880288">
      <w:bodyDiv w:val="1"/>
      <w:marLeft w:val="0"/>
      <w:marRight w:val="0"/>
      <w:marTop w:val="0"/>
      <w:marBottom w:val="0"/>
      <w:divBdr>
        <w:top w:val="none" w:sz="0" w:space="0" w:color="auto"/>
        <w:left w:val="none" w:sz="0" w:space="0" w:color="auto"/>
        <w:bottom w:val="none" w:sz="0" w:space="0" w:color="auto"/>
        <w:right w:val="none" w:sz="0" w:space="0" w:color="auto"/>
      </w:divBdr>
    </w:div>
    <w:div w:id="835654898">
      <w:bodyDiv w:val="1"/>
      <w:marLeft w:val="0"/>
      <w:marRight w:val="0"/>
      <w:marTop w:val="0"/>
      <w:marBottom w:val="0"/>
      <w:divBdr>
        <w:top w:val="none" w:sz="0" w:space="0" w:color="auto"/>
        <w:left w:val="none" w:sz="0" w:space="0" w:color="auto"/>
        <w:bottom w:val="none" w:sz="0" w:space="0" w:color="auto"/>
        <w:right w:val="none" w:sz="0" w:space="0" w:color="auto"/>
      </w:divBdr>
    </w:div>
    <w:div w:id="910963683">
      <w:bodyDiv w:val="1"/>
      <w:marLeft w:val="0"/>
      <w:marRight w:val="0"/>
      <w:marTop w:val="0"/>
      <w:marBottom w:val="0"/>
      <w:divBdr>
        <w:top w:val="none" w:sz="0" w:space="0" w:color="auto"/>
        <w:left w:val="none" w:sz="0" w:space="0" w:color="auto"/>
        <w:bottom w:val="none" w:sz="0" w:space="0" w:color="auto"/>
        <w:right w:val="none" w:sz="0" w:space="0" w:color="auto"/>
      </w:divBdr>
    </w:div>
    <w:div w:id="917784050">
      <w:bodyDiv w:val="1"/>
      <w:marLeft w:val="0"/>
      <w:marRight w:val="0"/>
      <w:marTop w:val="0"/>
      <w:marBottom w:val="0"/>
      <w:divBdr>
        <w:top w:val="none" w:sz="0" w:space="0" w:color="auto"/>
        <w:left w:val="none" w:sz="0" w:space="0" w:color="auto"/>
        <w:bottom w:val="none" w:sz="0" w:space="0" w:color="auto"/>
        <w:right w:val="none" w:sz="0" w:space="0" w:color="auto"/>
      </w:divBdr>
    </w:div>
    <w:div w:id="1175921036">
      <w:bodyDiv w:val="1"/>
      <w:marLeft w:val="0"/>
      <w:marRight w:val="0"/>
      <w:marTop w:val="0"/>
      <w:marBottom w:val="0"/>
      <w:divBdr>
        <w:top w:val="none" w:sz="0" w:space="0" w:color="auto"/>
        <w:left w:val="none" w:sz="0" w:space="0" w:color="auto"/>
        <w:bottom w:val="none" w:sz="0" w:space="0" w:color="auto"/>
        <w:right w:val="none" w:sz="0" w:space="0" w:color="auto"/>
      </w:divBdr>
    </w:div>
    <w:div w:id="1285768736">
      <w:bodyDiv w:val="1"/>
      <w:marLeft w:val="0"/>
      <w:marRight w:val="0"/>
      <w:marTop w:val="0"/>
      <w:marBottom w:val="0"/>
      <w:divBdr>
        <w:top w:val="none" w:sz="0" w:space="0" w:color="auto"/>
        <w:left w:val="none" w:sz="0" w:space="0" w:color="auto"/>
        <w:bottom w:val="none" w:sz="0" w:space="0" w:color="auto"/>
        <w:right w:val="none" w:sz="0" w:space="0" w:color="auto"/>
      </w:divBdr>
    </w:div>
    <w:div w:id="1309701882">
      <w:bodyDiv w:val="1"/>
      <w:marLeft w:val="0"/>
      <w:marRight w:val="0"/>
      <w:marTop w:val="0"/>
      <w:marBottom w:val="0"/>
      <w:divBdr>
        <w:top w:val="none" w:sz="0" w:space="0" w:color="auto"/>
        <w:left w:val="none" w:sz="0" w:space="0" w:color="auto"/>
        <w:bottom w:val="none" w:sz="0" w:space="0" w:color="auto"/>
        <w:right w:val="none" w:sz="0" w:space="0" w:color="auto"/>
      </w:divBdr>
    </w:div>
    <w:div w:id="1363432667">
      <w:bodyDiv w:val="1"/>
      <w:marLeft w:val="0"/>
      <w:marRight w:val="0"/>
      <w:marTop w:val="0"/>
      <w:marBottom w:val="0"/>
      <w:divBdr>
        <w:top w:val="none" w:sz="0" w:space="0" w:color="auto"/>
        <w:left w:val="none" w:sz="0" w:space="0" w:color="auto"/>
        <w:bottom w:val="none" w:sz="0" w:space="0" w:color="auto"/>
        <w:right w:val="none" w:sz="0" w:space="0" w:color="auto"/>
      </w:divBdr>
    </w:div>
    <w:div w:id="1412190519">
      <w:bodyDiv w:val="1"/>
      <w:marLeft w:val="0"/>
      <w:marRight w:val="0"/>
      <w:marTop w:val="0"/>
      <w:marBottom w:val="0"/>
      <w:divBdr>
        <w:top w:val="none" w:sz="0" w:space="0" w:color="auto"/>
        <w:left w:val="none" w:sz="0" w:space="0" w:color="auto"/>
        <w:bottom w:val="none" w:sz="0" w:space="0" w:color="auto"/>
        <w:right w:val="none" w:sz="0" w:space="0" w:color="auto"/>
      </w:divBdr>
    </w:div>
    <w:div w:id="1418211361">
      <w:bodyDiv w:val="1"/>
      <w:marLeft w:val="0"/>
      <w:marRight w:val="0"/>
      <w:marTop w:val="0"/>
      <w:marBottom w:val="0"/>
      <w:divBdr>
        <w:top w:val="none" w:sz="0" w:space="0" w:color="auto"/>
        <w:left w:val="none" w:sz="0" w:space="0" w:color="auto"/>
        <w:bottom w:val="none" w:sz="0" w:space="0" w:color="auto"/>
        <w:right w:val="none" w:sz="0" w:space="0" w:color="auto"/>
      </w:divBdr>
    </w:div>
    <w:div w:id="1617250315">
      <w:bodyDiv w:val="1"/>
      <w:marLeft w:val="0"/>
      <w:marRight w:val="0"/>
      <w:marTop w:val="0"/>
      <w:marBottom w:val="0"/>
      <w:divBdr>
        <w:top w:val="none" w:sz="0" w:space="0" w:color="auto"/>
        <w:left w:val="none" w:sz="0" w:space="0" w:color="auto"/>
        <w:bottom w:val="none" w:sz="0" w:space="0" w:color="auto"/>
        <w:right w:val="none" w:sz="0" w:space="0" w:color="auto"/>
      </w:divBdr>
    </w:div>
    <w:div w:id="1758747850">
      <w:bodyDiv w:val="1"/>
      <w:marLeft w:val="0"/>
      <w:marRight w:val="0"/>
      <w:marTop w:val="0"/>
      <w:marBottom w:val="0"/>
      <w:divBdr>
        <w:top w:val="none" w:sz="0" w:space="0" w:color="auto"/>
        <w:left w:val="none" w:sz="0" w:space="0" w:color="auto"/>
        <w:bottom w:val="none" w:sz="0" w:space="0" w:color="auto"/>
        <w:right w:val="none" w:sz="0" w:space="0" w:color="auto"/>
      </w:divBdr>
    </w:div>
    <w:div w:id="1769421683">
      <w:bodyDiv w:val="1"/>
      <w:marLeft w:val="0"/>
      <w:marRight w:val="0"/>
      <w:marTop w:val="0"/>
      <w:marBottom w:val="0"/>
      <w:divBdr>
        <w:top w:val="none" w:sz="0" w:space="0" w:color="auto"/>
        <w:left w:val="none" w:sz="0" w:space="0" w:color="auto"/>
        <w:bottom w:val="none" w:sz="0" w:space="0" w:color="auto"/>
        <w:right w:val="none" w:sz="0" w:space="0" w:color="auto"/>
      </w:divBdr>
    </w:div>
    <w:div w:id="1890263278">
      <w:bodyDiv w:val="1"/>
      <w:marLeft w:val="0"/>
      <w:marRight w:val="0"/>
      <w:marTop w:val="0"/>
      <w:marBottom w:val="0"/>
      <w:divBdr>
        <w:top w:val="none" w:sz="0" w:space="0" w:color="auto"/>
        <w:left w:val="none" w:sz="0" w:space="0" w:color="auto"/>
        <w:bottom w:val="none" w:sz="0" w:space="0" w:color="auto"/>
        <w:right w:val="none" w:sz="0" w:space="0" w:color="auto"/>
      </w:divBdr>
    </w:div>
    <w:div w:id="1931547481">
      <w:bodyDiv w:val="1"/>
      <w:marLeft w:val="0"/>
      <w:marRight w:val="0"/>
      <w:marTop w:val="0"/>
      <w:marBottom w:val="0"/>
      <w:divBdr>
        <w:top w:val="none" w:sz="0" w:space="0" w:color="auto"/>
        <w:left w:val="none" w:sz="0" w:space="0" w:color="auto"/>
        <w:bottom w:val="none" w:sz="0" w:space="0" w:color="auto"/>
        <w:right w:val="none" w:sz="0" w:space="0" w:color="auto"/>
      </w:divBdr>
    </w:div>
    <w:div w:id="1940412081">
      <w:bodyDiv w:val="1"/>
      <w:marLeft w:val="0"/>
      <w:marRight w:val="0"/>
      <w:marTop w:val="0"/>
      <w:marBottom w:val="0"/>
      <w:divBdr>
        <w:top w:val="none" w:sz="0" w:space="0" w:color="auto"/>
        <w:left w:val="none" w:sz="0" w:space="0" w:color="auto"/>
        <w:bottom w:val="none" w:sz="0" w:space="0" w:color="auto"/>
        <w:right w:val="none" w:sz="0" w:space="0" w:color="auto"/>
      </w:divBdr>
    </w:div>
    <w:div w:id="2072270300">
      <w:bodyDiv w:val="1"/>
      <w:marLeft w:val="0"/>
      <w:marRight w:val="0"/>
      <w:marTop w:val="0"/>
      <w:marBottom w:val="0"/>
      <w:divBdr>
        <w:top w:val="none" w:sz="0" w:space="0" w:color="auto"/>
        <w:left w:val="none" w:sz="0" w:space="0" w:color="auto"/>
        <w:bottom w:val="none" w:sz="0" w:space="0" w:color="auto"/>
        <w:right w:val="none" w:sz="0" w:space="0" w:color="auto"/>
      </w:divBdr>
    </w:div>
    <w:div w:id="2100787387">
      <w:bodyDiv w:val="1"/>
      <w:marLeft w:val="0"/>
      <w:marRight w:val="0"/>
      <w:marTop w:val="0"/>
      <w:marBottom w:val="0"/>
      <w:divBdr>
        <w:top w:val="none" w:sz="0" w:space="0" w:color="auto"/>
        <w:left w:val="none" w:sz="0" w:space="0" w:color="auto"/>
        <w:bottom w:val="none" w:sz="0" w:space="0" w:color="auto"/>
        <w:right w:val="none" w:sz="0" w:space="0" w:color="auto"/>
      </w:divBdr>
    </w:div>
    <w:div w:id="2119719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TotalTime>
  <Pages>1</Pages>
  <Words>5179</Words>
  <Characters>29521</Characters>
  <Application>Microsoft Office Word</Application>
  <DocSecurity>0</DocSecurity>
  <Lines>246</Lines>
  <Paragraphs>69</Paragraphs>
  <ScaleCrop>false</ScaleCrop>
  <HeadingPairs>
    <vt:vector size="2" baseType="variant">
      <vt:variant>
        <vt:lpstr>Название</vt:lpstr>
      </vt:variant>
      <vt:variant>
        <vt:i4>1</vt:i4>
      </vt:variant>
    </vt:vector>
  </HeadingPairs>
  <TitlesOfParts>
    <vt:vector size="1" baseType="lpstr">
      <vt:lpstr>В целях усиления государственной поддержки населения государственная адресная социальная помощь населению предоставляется в виде:</vt:lpstr>
    </vt:vector>
  </TitlesOfParts>
  <Company/>
  <LinksUpToDate>false</LinksUpToDate>
  <CharactersWithSpaces>34631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 целях усиления государственной поддержки населения государственная адресная социальная помощь населению предоставляется в виде:</dc:title>
  <dc:creator>TEST</dc:creator>
  <cp:lastModifiedBy>User</cp:lastModifiedBy>
  <cp:revision>17</cp:revision>
  <cp:lastPrinted>2023-07-27T05:31:00Z</cp:lastPrinted>
  <dcterms:created xsi:type="dcterms:W3CDTF">2023-05-02T12:21:00Z</dcterms:created>
  <dcterms:modified xsi:type="dcterms:W3CDTF">2026-02-02T09:39:00Z</dcterms:modified>
</cp:coreProperties>
</file>