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9458" w14:textId="24B55984" w:rsidR="008832BD" w:rsidRDefault="004C0E85" w:rsidP="004C0E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граждане! С 06 по 10 октября текущего года органами внутренних дел проводится оперативно-профилактическое специальное комплексное мероприяти</w:t>
      </w:r>
      <w:r>
        <w:rPr>
          <w:color w:val="000000"/>
          <w:sz w:val="28"/>
          <w:szCs w:val="28"/>
        </w:rPr>
        <w:t xml:space="preserve">е «Арсенал», целью которых является предупреждение и пресечение правонарушений в сфере оборота оружия. </w:t>
      </w:r>
    </w:p>
    <w:p w14:paraId="35F02B83" w14:textId="77777777" w:rsidR="004C0E85" w:rsidRDefault="004C0E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Слонимский РОВД напоминает, что за незаконный оборот оружия, боеприпасов, взрывных устройств и взрывчатых веществ установлена уголовная ответственность </w:t>
      </w:r>
      <w:r>
        <w:rPr>
          <w:color w:val="000000"/>
          <w:sz w:val="28"/>
          <w:szCs w:val="28"/>
        </w:rPr>
        <w:t xml:space="preserve">с лишением свободы на срок до двенадцати лет. </w:t>
      </w:r>
    </w:p>
    <w:p w14:paraId="04CAB32A" w14:textId="77777777" w:rsidR="004C0E85" w:rsidRDefault="004C0E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Лица, добровольно сдавшие незаконно хранящиеся оружие, боеприпасы и взрывчатые вещества, освобождаются от уголовной и административной ответственности</w:t>
      </w:r>
      <w:r>
        <w:rPr>
          <w:color w:val="000000"/>
          <w:sz w:val="28"/>
          <w:szCs w:val="28"/>
        </w:rPr>
        <w:t xml:space="preserve">. </w:t>
      </w:r>
    </w:p>
    <w:p w14:paraId="3532BF1F" w14:textId="59C20F1D" w:rsidR="008832BD" w:rsidRDefault="004C0E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телефону «горячей линии» Слонимского РОВД «4-71-30, 4-7</w:t>
      </w:r>
      <w:r>
        <w:rPr>
          <w:color w:val="000000"/>
          <w:sz w:val="28"/>
          <w:szCs w:val="28"/>
        </w:rPr>
        <w:t>1-38» либо по телефону «102» Вы можете сообщить информацию о незаконно хранящемся оружии, боеприпасах и взрывчатых веществах</w:t>
      </w:r>
      <w:r>
        <w:rPr>
          <w:color w:val="000000"/>
          <w:sz w:val="28"/>
          <w:szCs w:val="28"/>
        </w:rPr>
        <w:t>.</w:t>
      </w:r>
    </w:p>
    <w:p w14:paraId="76DAE937" w14:textId="77777777" w:rsidR="008832BD" w:rsidRDefault="008832BD">
      <w:pPr>
        <w:jc w:val="both"/>
        <w:rPr>
          <w:sz w:val="28"/>
          <w:szCs w:val="28"/>
        </w:rPr>
      </w:pPr>
    </w:p>
    <w:p w14:paraId="01C142B4" w14:textId="733E83F4" w:rsidR="008832BD" w:rsidRPr="004C0E85" w:rsidRDefault="004C0E85">
      <w:pPr>
        <w:spacing w:line="28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Слонимский РОВД</w:t>
      </w:r>
    </w:p>
    <w:p w14:paraId="6E289807" w14:textId="77777777" w:rsidR="008832BD" w:rsidRDefault="004C0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832BD">
      <w:pgSz w:w="11906" w:h="16838"/>
      <w:pgMar w:top="851" w:right="567" w:bottom="851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BD"/>
    <w:rsid w:val="004C0E85"/>
    <w:rsid w:val="008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A7E7"/>
  <w15:docId w15:val="{3EE2B95D-1822-494C-98BC-3C30F434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sz w:val="16"/>
      <w:szCs w:val="1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Томей</dc:creator>
  <cp:lastModifiedBy>Наталья Михайловна Томей</cp:lastModifiedBy>
  <cp:revision>2</cp:revision>
  <dcterms:created xsi:type="dcterms:W3CDTF">2025-10-03T05:16:00Z</dcterms:created>
  <dcterms:modified xsi:type="dcterms:W3CDTF">2025-10-03T05:16:00Z</dcterms:modified>
</cp:coreProperties>
</file>