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D2" w:rsidRDefault="006A43D2" w:rsidP="006A43D2">
      <w:pPr>
        <w:jc w:val="center"/>
        <w:rPr>
          <w:b/>
          <w:sz w:val="40"/>
          <w:szCs w:val="40"/>
        </w:rPr>
      </w:pPr>
    </w:p>
    <w:p w:rsidR="006A43D2" w:rsidRPr="007A7EB7" w:rsidRDefault="006A43D2" w:rsidP="006A43D2">
      <w:pPr>
        <w:jc w:val="center"/>
        <w:rPr>
          <w:b/>
          <w:bCs/>
          <w:sz w:val="40"/>
          <w:szCs w:val="40"/>
        </w:rPr>
      </w:pPr>
      <w:r w:rsidRPr="007A7EB7">
        <w:rPr>
          <w:b/>
          <w:sz w:val="40"/>
          <w:szCs w:val="40"/>
        </w:rPr>
        <w:t xml:space="preserve">Фотоконкурс </w:t>
      </w:r>
      <w:r w:rsidRPr="007A7EB7">
        <w:rPr>
          <w:b/>
          <w:bCs/>
          <w:sz w:val="40"/>
          <w:szCs w:val="40"/>
        </w:rPr>
        <w:t>«Роль профсоюза в моей жизни»</w:t>
      </w:r>
    </w:p>
    <w:p w:rsidR="006A43D2" w:rsidRPr="007A7EB7" w:rsidRDefault="006A43D2" w:rsidP="006A43D2">
      <w:pPr>
        <w:jc w:val="center"/>
        <w:rPr>
          <w:sz w:val="32"/>
          <w:szCs w:val="32"/>
        </w:rPr>
      </w:pPr>
    </w:p>
    <w:p w:rsidR="006A43D2" w:rsidRPr="007A7EB7" w:rsidRDefault="006A43D2" w:rsidP="006A43D2">
      <w:pPr>
        <w:ind w:firstLine="708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Слонимское</w:t>
      </w:r>
      <w:r w:rsidRPr="007A7EB7">
        <w:rPr>
          <w:bCs/>
          <w:sz w:val="32"/>
          <w:szCs w:val="32"/>
        </w:rPr>
        <w:t xml:space="preserve"> районное объединение профсоюзов приглашает фотографов-любителей, членов профсоюза, работающи</w:t>
      </w:r>
      <w:r>
        <w:rPr>
          <w:bCs/>
          <w:sz w:val="32"/>
          <w:szCs w:val="32"/>
        </w:rPr>
        <w:t>х</w:t>
      </w:r>
      <w:r w:rsidRPr="007A7EB7">
        <w:rPr>
          <w:bCs/>
          <w:sz w:val="32"/>
          <w:szCs w:val="32"/>
        </w:rPr>
        <w:t xml:space="preserve"> в организац</w:t>
      </w:r>
      <w:r>
        <w:rPr>
          <w:bCs/>
          <w:sz w:val="32"/>
          <w:szCs w:val="32"/>
        </w:rPr>
        <w:t>иях и на предприятиях Слонимщины</w:t>
      </w:r>
      <w:r w:rsidRPr="007A7EB7">
        <w:rPr>
          <w:bCs/>
          <w:sz w:val="32"/>
          <w:szCs w:val="32"/>
        </w:rPr>
        <w:t>, принять участие в районном</w:t>
      </w:r>
      <w:r>
        <w:rPr>
          <w:bCs/>
          <w:sz w:val="32"/>
          <w:szCs w:val="32"/>
        </w:rPr>
        <w:t xml:space="preserve"> этапе</w:t>
      </w:r>
      <w:r w:rsidRPr="007A7EB7">
        <w:rPr>
          <w:bCs/>
          <w:sz w:val="32"/>
          <w:szCs w:val="32"/>
        </w:rPr>
        <w:t xml:space="preserve"> фотоконкурс</w:t>
      </w:r>
      <w:r>
        <w:rPr>
          <w:bCs/>
          <w:sz w:val="32"/>
          <w:szCs w:val="32"/>
        </w:rPr>
        <w:t>а</w:t>
      </w:r>
      <w:r w:rsidRPr="007A7EB7">
        <w:rPr>
          <w:bCs/>
          <w:sz w:val="32"/>
          <w:szCs w:val="32"/>
        </w:rPr>
        <w:t xml:space="preserve"> «Роль профсоюза в моей жизни», который пройдёт </w:t>
      </w:r>
      <w:r>
        <w:rPr>
          <w:b/>
          <w:bCs/>
          <w:sz w:val="32"/>
          <w:szCs w:val="32"/>
        </w:rPr>
        <w:t>в  июне</w:t>
      </w:r>
      <w:r w:rsidRPr="007A7EB7">
        <w:rPr>
          <w:b/>
          <w:bCs/>
          <w:sz w:val="32"/>
          <w:szCs w:val="32"/>
        </w:rPr>
        <w:t xml:space="preserve"> 2018 года</w:t>
      </w:r>
      <w:r w:rsidRPr="007A7EB7">
        <w:rPr>
          <w:bCs/>
          <w:sz w:val="32"/>
          <w:szCs w:val="32"/>
        </w:rPr>
        <w:t>.</w:t>
      </w:r>
    </w:p>
    <w:p w:rsidR="006A43D2" w:rsidRPr="007A7EB7" w:rsidRDefault="006A43D2" w:rsidP="006A43D2">
      <w:pPr>
        <w:ind w:firstLine="708"/>
        <w:jc w:val="both"/>
        <w:rPr>
          <w:sz w:val="32"/>
          <w:szCs w:val="32"/>
        </w:rPr>
      </w:pPr>
      <w:r w:rsidRPr="007A7EB7">
        <w:rPr>
          <w:sz w:val="32"/>
          <w:szCs w:val="32"/>
        </w:rPr>
        <w:t>В рамках фотоконкурса</w:t>
      </w:r>
      <w:r>
        <w:rPr>
          <w:sz w:val="32"/>
          <w:szCs w:val="32"/>
        </w:rPr>
        <w:t xml:space="preserve"> </w:t>
      </w:r>
      <w:r w:rsidRPr="007A7EB7">
        <w:rPr>
          <w:sz w:val="32"/>
          <w:szCs w:val="32"/>
        </w:rPr>
        <w:t xml:space="preserve">утверждены три номинации. В номинации </w:t>
      </w:r>
      <w:r w:rsidRPr="007A7EB7">
        <w:rPr>
          <w:b/>
          <w:sz w:val="32"/>
          <w:szCs w:val="32"/>
        </w:rPr>
        <w:t>«Я горжусь своей профессией»</w:t>
      </w:r>
      <w:r w:rsidRPr="007A7EB7">
        <w:rPr>
          <w:sz w:val="32"/>
          <w:szCs w:val="32"/>
        </w:rPr>
        <w:t xml:space="preserve"> участвуют фотоматериалы (портрет или жанровый снимок), на которых отражены представители различных профессий. Снимки должны отображать суть профессиональной занятости.</w:t>
      </w:r>
    </w:p>
    <w:p w:rsidR="006A43D2" w:rsidRPr="007A7EB7" w:rsidRDefault="006A43D2" w:rsidP="006A43D2">
      <w:pPr>
        <w:ind w:firstLine="708"/>
        <w:jc w:val="both"/>
        <w:rPr>
          <w:sz w:val="32"/>
          <w:szCs w:val="32"/>
        </w:rPr>
      </w:pPr>
      <w:r w:rsidRPr="007A7EB7">
        <w:rPr>
          <w:sz w:val="32"/>
          <w:szCs w:val="32"/>
        </w:rPr>
        <w:t xml:space="preserve">Деятельность профсоюзных активистов по защите прав и интересов членов профсоюза – тематика номинации </w:t>
      </w:r>
      <w:r w:rsidRPr="007A7EB7">
        <w:rPr>
          <w:b/>
          <w:sz w:val="32"/>
          <w:szCs w:val="32"/>
        </w:rPr>
        <w:t>«На защите прав членов профсоюза»</w:t>
      </w:r>
      <w:r w:rsidRPr="007A7EB7">
        <w:rPr>
          <w:sz w:val="32"/>
          <w:szCs w:val="32"/>
        </w:rPr>
        <w:t>. Сюжеты могут быть самые разные – совещание, заседание профсоюзного комитета, выступление, дискуссия, дебаты, передающие яркие эмоции героев фоторабот.</w:t>
      </w:r>
    </w:p>
    <w:p w:rsidR="006A43D2" w:rsidRDefault="006A43D2" w:rsidP="006A43D2">
      <w:pPr>
        <w:ind w:firstLine="708"/>
        <w:jc w:val="both"/>
        <w:rPr>
          <w:sz w:val="32"/>
          <w:szCs w:val="32"/>
        </w:rPr>
      </w:pPr>
      <w:r w:rsidRPr="007A7EB7">
        <w:rPr>
          <w:sz w:val="32"/>
          <w:szCs w:val="32"/>
        </w:rPr>
        <w:t xml:space="preserve">Рассказать  посредством фотографии о деятельности молодых профсоюзных активистов во время участия в творческих конкурсах, спортивных мероприятиях, поездках, профсоюзных форумах можно в номинации </w:t>
      </w:r>
      <w:r w:rsidRPr="007A7EB7">
        <w:rPr>
          <w:b/>
          <w:sz w:val="32"/>
          <w:szCs w:val="32"/>
        </w:rPr>
        <w:t>«Чем живёшь, молодёжь!»</w:t>
      </w:r>
      <w:r w:rsidRPr="007A7EB7">
        <w:rPr>
          <w:sz w:val="32"/>
          <w:szCs w:val="32"/>
        </w:rPr>
        <w:t xml:space="preserve">. </w:t>
      </w:r>
    </w:p>
    <w:p w:rsidR="006A43D2" w:rsidRPr="007A7EB7" w:rsidRDefault="006A43D2" w:rsidP="006A43D2">
      <w:pPr>
        <w:ind w:firstLine="708"/>
        <w:jc w:val="both"/>
        <w:rPr>
          <w:sz w:val="32"/>
          <w:szCs w:val="32"/>
        </w:rPr>
      </w:pPr>
      <w:r w:rsidRPr="007A7EB7">
        <w:rPr>
          <w:sz w:val="32"/>
          <w:szCs w:val="32"/>
        </w:rPr>
        <w:t xml:space="preserve">Фотоработы для участия предоставляются в распечатанном виде в формате 21*30 см, а также с носителем изображения (цифровая запись) для возможности последующей публикации. В электронном виде фотографии должны быть выполнены в формате </w:t>
      </w:r>
      <w:r w:rsidRPr="007A7EB7">
        <w:rPr>
          <w:sz w:val="32"/>
          <w:szCs w:val="32"/>
          <w:lang w:val="en-US"/>
        </w:rPr>
        <w:t>JPEG</w:t>
      </w:r>
      <w:r w:rsidRPr="007A7EB7">
        <w:rPr>
          <w:sz w:val="32"/>
          <w:szCs w:val="32"/>
        </w:rPr>
        <w:t xml:space="preserve"> или </w:t>
      </w:r>
      <w:r w:rsidRPr="007A7EB7">
        <w:rPr>
          <w:sz w:val="32"/>
          <w:szCs w:val="32"/>
          <w:lang w:val="en-US"/>
        </w:rPr>
        <w:t>TIFF</w:t>
      </w:r>
      <w:r w:rsidRPr="007A7EB7">
        <w:rPr>
          <w:sz w:val="32"/>
          <w:szCs w:val="32"/>
        </w:rPr>
        <w:t xml:space="preserve"> с разрешением 300 </w:t>
      </w:r>
      <w:r w:rsidRPr="007A7EB7">
        <w:rPr>
          <w:sz w:val="32"/>
          <w:szCs w:val="32"/>
          <w:lang w:val="en-US"/>
        </w:rPr>
        <w:t>dpi</w:t>
      </w:r>
      <w:r w:rsidRPr="007A7EB7">
        <w:rPr>
          <w:sz w:val="32"/>
          <w:szCs w:val="32"/>
        </w:rPr>
        <w:t xml:space="preserve">. </w:t>
      </w:r>
    </w:p>
    <w:p w:rsidR="006A43D2" w:rsidRDefault="006A43D2" w:rsidP="006A43D2">
      <w:pPr>
        <w:ind w:firstLine="708"/>
        <w:jc w:val="both"/>
        <w:rPr>
          <w:sz w:val="32"/>
          <w:szCs w:val="32"/>
        </w:rPr>
      </w:pPr>
      <w:r w:rsidRPr="007A7EB7">
        <w:rPr>
          <w:sz w:val="32"/>
          <w:szCs w:val="32"/>
        </w:rPr>
        <w:t>Для каждого снимка необходимо оформить сопроводительный лист с указанием фамилии, имени, отчества автора, места работы, должности, возраста, контактной информации, а также с названием и кратким содержанием работы (где и когда был сделан снимок, кто изображён, какое событие запечатлено и т.д.).</w:t>
      </w:r>
    </w:p>
    <w:p w:rsidR="006A43D2" w:rsidRPr="00DD3D37" w:rsidRDefault="006A43D2" w:rsidP="006A43D2">
      <w:pPr>
        <w:ind w:firstLine="708"/>
        <w:jc w:val="both"/>
        <w:rPr>
          <w:sz w:val="20"/>
        </w:rPr>
      </w:pPr>
      <w:r w:rsidRPr="007A7EB7">
        <w:rPr>
          <w:sz w:val="32"/>
          <w:szCs w:val="32"/>
        </w:rPr>
        <w:t>В каждой номинации будут определен</w:t>
      </w:r>
      <w:r>
        <w:rPr>
          <w:sz w:val="32"/>
          <w:szCs w:val="32"/>
        </w:rPr>
        <w:t>о и награждено</w:t>
      </w:r>
      <w:r w:rsidRPr="007A7EB7">
        <w:rPr>
          <w:sz w:val="32"/>
          <w:szCs w:val="32"/>
        </w:rPr>
        <w:t xml:space="preserve"> три призёра, а лучшие работы займут достойное место на организованной фотовыставке. Победители районного фотоконкурса примут участие в областном этапе.</w:t>
      </w:r>
    </w:p>
    <w:p w:rsidR="006A43D2" w:rsidRDefault="006A43D2" w:rsidP="00C213F5">
      <w:pPr>
        <w:rPr>
          <w:bCs/>
          <w:sz w:val="30"/>
          <w:szCs w:val="24"/>
        </w:rPr>
      </w:pPr>
    </w:p>
    <w:p w:rsidR="006A43D2" w:rsidRDefault="006A43D2" w:rsidP="00C213F5">
      <w:pPr>
        <w:rPr>
          <w:bCs/>
          <w:sz w:val="30"/>
          <w:szCs w:val="24"/>
        </w:rPr>
      </w:pPr>
    </w:p>
    <w:p w:rsidR="00484CB0" w:rsidRDefault="00484CB0" w:rsidP="00C213F5">
      <w:pPr>
        <w:rPr>
          <w:bCs/>
          <w:kern w:val="36"/>
          <w:sz w:val="30"/>
          <w:szCs w:val="28"/>
        </w:rPr>
      </w:pP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sz w:val="30"/>
          <w:szCs w:val="24"/>
        </w:rPr>
        <w:tab/>
      </w:r>
      <w:r>
        <w:rPr>
          <w:bCs/>
          <w:kern w:val="36"/>
          <w:sz w:val="30"/>
          <w:szCs w:val="28"/>
        </w:rPr>
        <w:tab/>
      </w:r>
    </w:p>
    <w:p w:rsidR="006A43D2" w:rsidRDefault="006A43D2" w:rsidP="00C213F5">
      <w:pPr>
        <w:rPr>
          <w:bCs/>
          <w:kern w:val="36"/>
          <w:sz w:val="30"/>
          <w:szCs w:val="28"/>
        </w:rPr>
      </w:pPr>
    </w:p>
    <w:p w:rsidR="006A43D2" w:rsidRDefault="006A43D2" w:rsidP="00C213F5">
      <w:pPr>
        <w:rPr>
          <w:bCs/>
          <w:kern w:val="36"/>
          <w:sz w:val="30"/>
          <w:szCs w:val="28"/>
        </w:rPr>
      </w:pPr>
    </w:p>
    <w:p w:rsidR="00484CB0" w:rsidRPr="002F5AB4" w:rsidRDefault="00484CB0" w:rsidP="00C213F5">
      <w:pPr>
        <w:rPr>
          <w:bCs/>
          <w:kern w:val="36"/>
          <w:sz w:val="30"/>
          <w:szCs w:val="28"/>
        </w:rPr>
      </w:pPr>
      <w:bookmarkStart w:id="0" w:name="_GoBack"/>
      <w:bookmarkEnd w:id="0"/>
      <w:r w:rsidRPr="002F5AB4">
        <w:rPr>
          <w:bCs/>
          <w:kern w:val="36"/>
          <w:sz w:val="30"/>
          <w:szCs w:val="28"/>
        </w:rPr>
        <w:lastRenderedPageBreak/>
        <w:t>Положение</w:t>
      </w:r>
    </w:p>
    <w:p w:rsidR="00484CB0" w:rsidRDefault="00484CB0" w:rsidP="00C213F5">
      <w:pPr>
        <w:rPr>
          <w:bCs/>
          <w:sz w:val="30"/>
          <w:szCs w:val="28"/>
        </w:rPr>
      </w:pPr>
      <w:r w:rsidRPr="002F5AB4">
        <w:rPr>
          <w:bCs/>
          <w:sz w:val="30"/>
          <w:szCs w:val="28"/>
        </w:rPr>
        <w:t>о проведении</w:t>
      </w:r>
      <w:r>
        <w:rPr>
          <w:bCs/>
          <w:sz w:val="30"/>
          <w:szCs w:val="28"/>
        </w:rPr>
        <w:t xml:space="preserve"> районного</w:t>
      </w:r>
      <w:r w:rsidRPr="002F5AB4">
        <w:rPr>
          <w:bCs/>
          <w:sz w:val="30"/>
          <w:szCs w:val="28"/>
        </w:rPr>
        <w:t xml:space="preserve"> фотоконкурса </w:t>
      </w:r>
    </w:p>
    <w:p w:rsidR="00484CB0" w:rsidRPr="002F5AB4" w:rsidRDefault="00484CB0" w:rsidP="00C213F5">
      <w:pPr>
        <w:rPr>
          <w:bCs/>
          <w:sz w:val="30"/>
          <w:szCs w:val="28"/>
        </w:rPr>
      </w:pPr>
      <w:r w:rsidRPr="002F5AB4">
        <w:rPr>
          <w:bCs/>
          <w:sz w:val="30"/>
          <w:szCs w:val="28"/>
        </w:rPr>
        <w:t>«Роль профсоюза в моей жизни»</w:t>
      </w:r>
    </w:p>
    <w:p w:rsidR="00484CB0" w:rsidRPr="00827319" w:rsidRDefault="00484CB0" w:rsidP="00C213F5">
      <w:pPr>
        <w:ind w:left="822"/>
        <w:jc w:val="center"/>
        <w:rPr>
          <w:b/>
          <w:bCs/>
          <w:sz w:val="30"/>
          <w:szCs w:val="28"/>
        </w:rPr>
      </w:pPr>
    </w:p>
    <w:p w:rsidR="00484CB0" w:rsidRPr="00827319" w:rsidRDefault="00484CB0" w:rsidP="00C213F5">
      <w:pPr>
        <w:numPr>
          <w:ilvl w:val="1"/>
          <w:numId w:val="4"/>
        </w:numPr>
        <w:jc w:val="center"/>
        <w:rPr>
          <w:b/>
          <w:bCs/>
          <w:sz w:val="30"/>
          <w:szCs w:val="28"/>
        </w:rPr>
      </w:pPr>
      <w:r w:rsidRPr="00827319">
        <w:rPr>
          <w:b/>
          <w:bCs/>
          <w:sz w:val="30"/>
          <w:szCs w:val="28"/>
        </w:rPr>
        <w:t>ОБЩИЕ ПОЛОЖЕНИЯ</w:t>
      </w:r>
    </w:p>
    <w:p w:rsidR="00484CB0" w:rsidRDefault="00484CB0" w:rsidP="0089534E">
      <w:pPr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>Настоящее Положение определяет порядок и сроки проведения Слонимского районного фотоконкурса в рамках Гродненского областного фотоконкурса «Роль профсоюза в моей жизни» (далее фотоконкурс).</w:t>
      </w:r>
    </w:p>
    <w:p w:rsidR="00484CB0" w:rsidRDefault="00484CB0" w:rsidP="0089534E">
      <w:pPr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40276E">
        <w:rPr>
          <w:sz w:val="30"/>
          <w:szCs w:val="28"/>
        </w:rPr>
        <w:t>Фотоконкурс ориентирован на выявление лучших работ членов профсоюза, способных творчески, посредством искусства фотографии, отобразить роль профсоюза в жизни человека.</w:t>
      </w:r>
    </w:p>
    <w:p w:rsidR="00484CB0" w:rsidRDefault="00484CB0" w:rsidP="0089534E">
      <w:pPr>
        <w:numPr>
          <w:ilvl w:val="1"/>
          <w:numId w:val="1"/>
        </w:numPr>
        <w:tabs>
          <w:tab w:val="left" w:pos="72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>Основными целями проведения фотоконкурса являются:</w:t>
      </w:r>
    </w:p>
    <w:p w:rsidR="00484CB0" w:rsidRDefault="00484CB0" w:rsidP="0089534E">
      <w:pPr>
        <w:tabs>
          <w:tab w:val="left" w:pos="720"/>
        </w:tabs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1.3.1. формирование положительного имиджа деятельности профсоюзов;</w:t>
      </w:r>
    </w:p>
    <w:p w:rsidR="00484CB0" w:rsidRDefault="00484CB0" w:rsidP="0089534E">
      <w:pPr>
        <w:tabs>
          <w:tab w:val="left" w:pos="720"/>
        </w:tabs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1.3.2.  воспитания уважения к созидательному труду;</w:t>
      </w:r>
    </w:p>
    <w:p w:rsidR="00484CB0" w:rsidRDefault="00484CB0" w:rsidP="0089534E">
      <w:pPr>
        <w:tabs>
          <w:tab w:val="left" w:pos="720"/>
        </w:tabs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1.3.3. популяризация любительского творчества трудящихся;</w:t>
      </w:r>
    </w:p>
    <w:p w:rsidR="00484CB0" w:rsidRDefault="00484CB0" w:rsidP="0089534E">
      <w:pPr>
        <w:tabs>
          <w:tab w:val="left" w:pos="720"/>
        </w:tabs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1.3.4. повышение мотивации членства в профсоюзе;</w:t>
      </w:r>
    </w:p>
    <w:p w:rsidR="00484CB0" w:rsidRDefault="00484CB0" w:rsidP="0089534E">
      <w:pPr>
        <w:tabs>
          <w:tab w:val="left" w:pos="720"/>
        </w:tabs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1.3.5. </w:t>
      </w:r>
      <w:r w:rsidRPr="002F5AB4">
        <w:rPr>
          <w:sz w:val="30"/>
          <w:szCs w:val="28"/>
        </w:rPr>
        <w:t xml:space="preserve">эстетическое воспитание </w:t>
      </w:r>
      <w:r>
        <w:rPr>
          <w:sz w:val="30"/>
          <w:szCs w:val="28"/>
        </w:rPr>
        <w:t>человека труда</w:t>
      </w:r>
      <w:r w:rsidRPr="002F5AB4">
        <w:rPr>
          <w:sz w:val="30"/>
          <w:szCs w:val="28"/>
        </w:rPr>
        <w:t xml:space="preserve"> через искусство фотографии</w:t>
      </w:r>
      <w:r>
        <w:rPr>
          <w:sz w:val="30"/>
          <w:szCs w:val="28"/>
        </w:rPr>
        <w:t>.</w:t>
      </w:r>
    </w:p>
    <w:p w:rsidR="00484CB0" w:rsidRDefault="00484CB0" w:rsidP="00C213F5">
      <w:pPr>
        <w:ind w:firstLine="709"/>
        <w:jc w:val="both"/>
        <w:rPr>
          <w:sz w:val="30"/>
          <w:szCs w:val="28"/>
        </w:rPr>
      </w:pPr>
    </w:p>
    <w:p w:rsidR="00484CB0" w:rsidRPr="00827319" w:rsidRDefault="00484CB0" w:rsidP="00C213F5">
      <w:pPr>
        <w:jc w:val="center"/>
        <w:rPr>
          <w:b/>
          <w:bCs/>
          <w:sz w:val="30"/>
          <w:szCs w:val="28"/>
        </w:rPr>
      </w:pPr>
      <w:r w:rsidRPr="00827319">
        <w:rPr>
          <w:b/>
          <w:sz w:val="30"/>
          <w:szCs w:val="28"/>
        </w:rPr>
        <w:t xml:space="preserve">2. </w:t>
      </w:r>
      <w:r w:rsidRPr="00827319">
        <w:rPr>
          <w:b/>
          <w:bCs/>
          <w:sz w:val="30"/>
          <w:szCs w:val="28"/>
        </w:rPr>
        <w:t>НОМИНАЦИИ КОНКУРСА</w:t>
      </w:r>
    </w:p>
    <w:p w:rsidR="00484CB0" w:rsidRPr="00BA267F" w:rsidRDefault="00484CB0" w:rsidP="008F3C6F">
      <w:pPr>
        <w:numPr>
          <w:ilvl w:val="1"/>
          <w:numId w:val="9"/>
        </w:numPr>
        <w:tabs>
          <w:tab w:val="clear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BA267F">
        <w:rPr>
          <w:bCs/>
          <w:sz w:val="30"/>
          <w:szCs w:val="28"/>
        </w:rPr>
        <w:t>В рамках фотоконкурса утверждены следующие номинации</w:t>
      </w:r>
      <w:r>
        <w:rPr>
          <w:bCs/>
          <w:sz w:val="30"/>
          <w:szCs w:val="28"/>
        </w:rPr>
        <w:t>:</w:t>
      </w:r>
    </w:p>
    <w:p w:rsidR="00484CB0" w:rsidRPr="002D3ECD" w:rsidRDefault="00484CB0" w:rsidP="008F3C6F">
      <w:pPr>
        <w:ind w:firstLine="720"/>
        <w:jc w:val="both"/>
        <w:rPr>
          <w:bCs/>
          <w:sz w:val="30"/>
          <w:szCs w:val="28"/>
        </w:rPr>
      </w:pPr>
      <w:r>
        <w:rPr>
          <w:bCs/>
          <w:sz w:val="30"/>
          <w:szCs w:val="28"/>
        </w:rPr>
        <w:t>2.1.1</w:t>
      </w:r>
      <w:r w:rsidRPr="002D3ECD">
        <w:rPr>
          <w:bCs/>
          <w:sz w:val="30"/>
          <w:szCs w:val="28"/>
        </w:rPr>
        <w:t xml:space="preserve"> «Я горжусь своей профессией».</w:t>
      </w:r>
      <w:r>
        <w:rPr>
          <w:bCs/>
          <w:sz w:val="30"/>
          <w:szCs w:val="28"/>
        </w:rPr>
        <w:t xml:space="preserve"> </w:t>
      </w:r>
      <w:r w:rsidRPr="002D3ECD">
        <w:rPr>
          <w:bCs/>
          <w:sz w:val="30"/>
          <w:szCs w:val="28"/>
        </w:rPr>
        <w:t>В ном</w:t>
      </w:r>
      <w:r>
        <w:rPr>
          <w:bCs/>
          <w:sz w:val="30"/>
          <w:szCs w:val="28"/>
        </w:rPr>
        <w:t>инации участвуют фотоматериалы (</w:t>
      </w:r>
      <w:r w:rsidRPr="002D3ECD">
        <w:rPr>
          <w:bCs/>
          <w:sz w:val="30"/>
          <w:szCs w:val="28"/>
        </w:rPr>
        <w:t>портрет или жанровый снимок</w:t>
      </w:r>
      <w:r>
        <w:rPr>
          <w:bCs/>
          <w:sz w:val="30"/>
          <w:szCs w:val="28"/>
        </w:rPr>
        <w:t xml:space="preserve">) на которых отражены представители различных профессий. Снимки должны отображать суть профессиональной деятельности. </w:t>
      </w:r>
    </w:p>
    <w:p w:rsidR="00484CB0" w:rsidRPr="00DC6A75" w:rsidRDefault="00484CB0" w:rsidP="008F3C6F">
      <w:pPr>
        <w:numPr>
          <w:ilvl w:val="2"/>
          <w:numId w:val="10"/>
        </w:numPr>
        <w:shd w:val="clear" w:color="auto" w:fill="FFFFFF"/>
        <w:spacing w:after="136"/>
        <w:ind w:left="0" w:firstLine="720"/>
        <w:jc w:val="both"/>
        <w:rPr>
          <w:bCs/>
          <w:sz w:val="30"/>
          <w:szCs w:val="28"/>
        </w:rPr>
      </w:pPr>
      <w:r w:rsidRPr="00DC6A75">
        <w:rPr>
          <w:b/>
          <w:sz w:val="30"/>
          <w:szCs w:val="30"/>
        </w:rPr>
        <w:t>«</w:t>
      </w:r>
      <w:r w:rsidRPr="00DC6A75">
        <w:rPr>
          <w:sz w:val="30"/>
          <w:szCs w:val="30"/>
        </w:rPr>
        <w:t>На защите прав членов Профсоюза». В номинации участвуют фотоматериалы, показывающие деятельность профсоюзных активистов по защите прав и интересов членов Профсоюза (это может быть совещание, заседание профсоюзного комитета, выступление, дискуссия, дебаты и т.п.). На одной фотографии допускается присутствие группы людей.</w:t>
      </w:r>
      <w:r>
        <w:rPr>
          <w:sz w:val="30"/>
          <w:szCs w:val="30"/>
        </w:rPr>
        <w:t xml:space="preserve"> </w:t>
      </w:r>
      <w:r w:rsidRPr="00DC6A75">
        <w:rPr>
          <w:sz w:val="30"/>
          <w:szCs w:val="30"/>
        </w:rPr>
        <w:t xml:space="preserve">Приветствуются фотографии, показывающие яркие эмоции героев сюжета. </w:t>
      </w:r>
    </w:p>
    <w:p w:rsidR="00484CB0" w:rsidRPr="00403629" w:rsidRDefault="00484CB0" w:rsidP="008F3C6F">
      <w:pPr>
        <w:numPr>
          <w:ilvl w:val="2"/>
          <w:numId w:val="11"/>
        </w:numPr>
        <w:shd w:val="clear" w:color="auto" w:fill="FFFFFF"/>
        <w:spacing w:after="136"/>
        <w:ind w:left="0" w:firstLine="720"/>
        <w:jc w:val="both"/>
        <w:rPr>
          <w:bCs/>
          <w:sz w:val="30"/>
          <w:szCs w:val="28"/>
        </w:rPr>
      </w:pPr>
      <w:r w:rsidRPr="00DC6A75">
        <w:rPr>
          <w:bCs/>
          <w:sz w:val="30"/>
          <w:szCs w:val="28"/>
        </w:rPr>
        <w:t xml:space="preserve">«Чем живешь, молодежь!» - </w:t>
      </w:r>
      <w:r>
        <w:rPr>
          <w:bCs/>
          <w:sz w:val="30"/>
          <w:szCs w:val="28"/>
        </w:rPr>
        <w:t xml:space="preserve">В номинации участвуют фотоматериалы, показывающие деятельность молодых активистов во время проведения различных профсоюзных мероприятий (это могут быть творческие конкурсы, спортивные мероприятия, поездки, профсоюзные форумы и т.д.).   </w:t>
      </w:r>
      <w:r w:rsidRPr="00DC6A75">
        <w:rPr>
          <w:sz w:val="30"/>
          <w:szCs w:val="30"/>
        </w:rPr>
        <w:t>На одной фотографии допускается присутствие группы людей.</w:t>
      </w:r>
      <w:r>
        <w:rPr>
          <w:sz w:val="30"/>
          <w:szCs w:val="30"/>
        </w:rPr>
        <w:t xml:space="preserve"> </w:t>
      </w:r>
      <w:r w:rsidRPr="00DC6A75">
        <w:rPr>
          <w:sz w:val="30"/>
          <w:szCs w:val="30"/>
        </w:rPr>
        <w:t>Приветствуются фотографии, показывающие яркие эмоции героев сюжета.</w:t>
      </w:r>
    </w:p>
    <w:p w:rsidR="00484CB0" w:rsidRPr="00631347" w:rsidRDefault="00484CB0" w:rsidP="00C213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631347">
        <w:rPr>
          <w:sz w:val="30"/>
          <w:szCs w:val="30"/>
        </w:rPr>
        <w:t>Работы по номинациям сопровождаются комментариями и дополнительной информацией об изображённом на снимке человеке</w:t>
      </w:r>
      <w:r>
        <w:rPr>
          <w:sz w:val="30"/>
          <w:szCs w:val="30"/>
        </w:rPr>
        <w:t xml:space="preserve"> (людях)</w:t>
      </w:r>
      <w:r w:rsidRPr="00631347">
        <w:rPr>
          <w:sz w:val="30"/>
          <w:szCs w:val="30"/>
        </w:rPr>
        <w:t>, событии.</w:t>
      </w:r>
    </w:p>
    <w:p w:rsidR="00484CB0" w:rsidRPr="00631347" w:rsidRDefault="00484CB0" w:rsidP="00C213F5">
      <w:pPr>
        <w:ind w:firstLine="709"/>
        <w:jc w:val="both"/>
        <w:rPr>
          <w:sz w:val="30"/>
          <w:szCs w:val="30"/>
        </w:rPr>
      </w:pPr>
    </w:p>
    <w:p w:rsidR="00484CB0" w:rsidRPr="00827319" w:rsidRDefault="00484CB0" w:rsidP="00C213F5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 xml:space="preserve">3. </w:t>
      </w:r>
      <w:r w:rsidRPr="00827319">
        <w:rPr>
          <w:b/>
          <w:bCs/>
          <w:sz w:val="30"/>
          <w:szCs w:val="28"/>
        </w:rPr>
        <w:t>УСЛОВИЯ, ПОРЯДОК И СРОКИ ПРОВЕДЕНИЯ ФОТОКОНКУРСА</w:t>
      </w:r>
    </w:p>
    <w:p w:rsidR="00484CB0" w:rsidRPr="007E2AA7" w:rsidRDefault="00484CB0" w:rsidP="008F3C6F">
      <w:pPr>
        <w:numPr>
          <w:ilvl w:val="1"/>
          <w:numId w:val="13"/>
        </w:numPr>
        <w:tabs>
          <w:tab w:val="clear" w:pos="1146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E2AA7">
        <w:rPr>
          <w:sz w:val="30"/>
          <w:szCs w:val="28"/>
        </w:rPr>
        <w:t xml:space="preserve">К участию в конкурсе допускаются фотографы-любители, члены профсоюзов, работающие в организациях и предприятиях </w:t>
      </w:r>
      <w:r>
        <w:rPr>
          <w:sz w:val="30"/>
          <w:szCs w:val="28"/>
        </w:rPr>
        <w:t>Слонимского района</w:t>
      </w:r>
      <w:r w:rsidRPr="007E2AA7">
        <w:rPr>
          <w:sz w:val="30"/>
          <w:szCs w:val="28"/>
        </w:rPr>
        <w:t xml:space="preserve"> без возрастных ограничений.</w:t>
      </w:r>
    </w:p>
    <w:p w:rsidR="00484CB0" w:rsidRDefault="00484CB0" w:rsidP="008F3C6F">
      <w:pPr>
        <w:numPr>
          <w:ilvl w:val="1"/>
          <w:numId w:val="13"/>
        </w:numPr>
        <w:tabs>
          <w:tab w:val="clear" w:pos="1146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E2AA7">
        <w:rPr>
          <w:sz w:val="30"/>
          <w:szCs w:val="28"/>
        </w:rPr>
        <w:t>Участник, направляя работу на фотоконкурс, подтверждает авторство работы и в случае нарушения авторских прав ответственность несет самостоятельно.</w:t>
      </w:r>
    </w:p>
    <w:p w:rsidR="00484CB0" w:rsidRDefault="00484CB0" w:rsidP="008F3C6F">
      <w:pPr>
        <w:numPr>
          <w:ilvl w:val="1"/>
          <w:numId w:val="13"/>
        </w:numPr>
        <w:tabs>
          <w:tab w:val="clear" w:pos="1146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9018C">
        <w:rPr>
          <w:sz w:val="30"/>
          <w:szCs w:val="28"/>
        </w:rPr>
        <w:t xml:space="preserve">Участник, направляя работу на фотоконкурс, подтверждает свое согласие на безвозмездное отчуждения исключительного права на данную работу в пользу организаторов в полном объеме и без выплаты авторского вознаграждения, дает свое согласие на использование фотографии в рекламных целях. </w:t>
      </w:r>
    </w:p>
    <w:p w:rsidR="00484CB0" w:rsidRDefault="00484CB0" w:rsidP="008F3C6F">
      <w:pPr>
        <w:numPr>
          <w:ilvl w:val="1"/>
          <w:numId w:val="13"/>
        </w:numPr>
        <w:tabs>
          <w:tab w:val="clear" w:pos="1146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9018C">
        <w:rPr>
          <w:sz w:val="30"/>
          <w:szCs w:val="28"/>
        </w:rPr>
        <w:t xml:space="preserve">Один участник может представить не более </w:t>
      </w:r>
      <w:r w:rsidRPr="00F825D8">
        <w:rPr>
          <w:sz w:val="30"/>
          <w:szCs w:val="28"/>
        </w:rPr>
        <w:t>3</w:t>
      </w:r>
      <w:r w:rsidRPr="0079018C">
        <w:rPr>
          <w:sz w:val="30"/>
          <w:szCs w:val="28"/>
        </w:rPr>
        <w:t xml:space="preserve"> работ (не более 1 в каждой номинации). Одна и та же фотография не может быть представлена более чем в одной номинации. </w:t>
      </w:r>
    </w:p>
    <w:p w:rsidR="00484CB0" w:rsidRPr="000008D3" w:rsidRDefault="00484CB0" w:rsidP="008F3C6F">
      <w:pPr>
        <w:numPr>
          <w:ilvl w:val="1"/>
          <w:numId w:val="13"/>
        </w:numPr>
        <w:tabs>
          <w:tab w:val="clear" w:pos="1146"/>
          <w:tab w:val="num" w:pos="0"/>
        </w:tabs>
        <w:ind w:left="0" w:firstLine="720"/>
        <w:jc w:val="both"/>
      </w:pPr>
      <w:r w:rsidRPr="0079018C">
        <w:rPr>
          <w:sz w:val="30"/>
          <w:szCs w:val="28"/>
        </w:rPr>
        <w:t>К участию в конкурсе принимаются работы, на которых присутствуют образы, связанные с тематикой номинаций фотоконкурса. Фотографии, выполненные в технике фотомонтаж или коллаж, к участию в</w:t>
      </w:r>
      <w:r w:rsidRPr="00F825D8">
        <w:rPr>
          <w:sz w:val="30"/>
          <w:szCs w:val="28"/>
        </w:rPr>
        <w:t xml:space="preserve"> </w:t>
      </w:r>
      <w:r>
        <w:rPr>
          <w:sz w:val="30"/>
          <w:szCs w:val="28"/>
        </w:rPr>
        <w:t>конкурсе</w:t>
      </w:r>
      <w:r>
        <w:rPr>
          <w:bCs/>
          <w:sz w:val="30"/>
          <w:szCs w:val="30"/>
        </w:rPr>
        <w:t xml:space="preserve"> </w:t>
      </w:r>
      <w:r w:rsidRPr="0079018C">
        <w:rPr>
          <w:sz w:val="30"/>
          <w:szCs w:val="28"/>
        </w:rPr>
        <w:t>не допускаются.</w:t>
      </w:r>
    </w:p>
    <w:p w:rsidR="00484CB0" w:rsidRDefault="00484CB0" w:rsidP="008F3C6F">
      <w:pPr>
        <w:numPr>
          <w:ilvl w:val="1"/>
          <w:numId w:val="13"/>
        </w:numPr>
        <w:tabs>
          <w:tab w:val="clear" w:pos="1146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9018C">
        <w:rPr>
          <w:sz w:val="30"/>
          <w:szCs w:val="28"/>
        </w:rPr>
        <w:t>Фотоработы пред</w:t>
      </w:r>
      <w:r>
        <w:rPr>
          <w:sz w:val="30"/>
          <w:szCs w:val="28"/>
        </w:rPr>
        <w:t>о</w:t>
      </w:r>
      <w:r w:rsidRPr="0079018C">
        <w:rPr>
          <w:sz w:val="30"/>
          <w:szCs w:val="28"/>
        </w:rPr>
        <w:t>ставляются в распечатанном виде в формате 21х30, а также с носителем изображения (цифровая запись)</w:t>
      </w:r>
      <w:r w:rsidR="00C77088">
        <w:rPr>
          <w:sz w:val="30"/>
          <w:szCs w:val="28"/>
        </w:rPr>
        <w:t xml:space="preserve">/на электронный адрес </w:t>
      </w:r>
      <w:r w:rsidR="00C77088" w:rsidRPr="00C77088">
        <w:rPr>
          <w:sz w:val="30"/>
          <w:szCs w:val="28"/>
        </w:rPr>
        <w:t>slonimfpb@mail.ru</w:t>
      </w:r>
      <w:r w:rsidRPr="0079018C">
        <w:rPr>
          <w:sz w:val="30"/>
          <w:szCs w:val="28"/>
        </w:rPr>
        <w:t xml:space="preserve"> для последующей возможной их публикации. В электронном виде фотографии должны быть выполнены в формате </w:t>
      </w:r>
      <w:r w:rsidRPr="0079018C">
        <w:rPr>
          <w:sz w:val="30"/>
          <w:szCs w:val="28"/>
          <w:lang w:val="en-US"/>
        </w:rPr>
        <w:t>JPEG</w:t>
      </w:r>
      <w:r w:rsidRPr="0079018C">
        <w:rPr>
          <w:sz w:val="30"/>
          <w:szCs w:val="28"/>
        </w:rPr>
        <w:t xml:space="preserve"> или </w:t>
      </w:r>
      <w:r w:rsidRPr="0079018C">
        <w:rPr>
          <w:sz w:val="30"/>
          <w:szCs w:val="28"/>
          <w:lang w:val="en-US"/>
        </w:rPr>
        <w:t>TIFF</w:t>
      </w:r>
      <w:r w:rsidRPr="0079018C">
        <w:rPr>
          <w:sz w:val="30"/>
          <w:szCs w:val="28"/>
        </w:rPr>
        <w:t xml:space="preserve"> разрешение 300 </w:t>
      </w:r>
      <w:r w:rsidRPr="0079018C">
        <w:rPr>
          <w:sz w:val="30"/>
          <w:szCs w:val="28"/>
          <w:lang w:val="en-US"/>
        </w:rPr>
        <w:t>dpi</w:t>
      </w:r>
      <w:r w:rsidRPr="0079018C">
        <w:rPr>
          <w:sz w:val="30"/>
          <w:szCs w:val="28"/>
        </w:rPr>
        <w:t>.</w:t>
      </w:r>
      <w:r>
        <w:rPr>
          <w:sz w:val="30"/>
          <w:szCs w:val="28"/>
        </w:rPr>
        <w:t xml:space="preserve"> Предоставляются работы по адресу: г.Слоним, ул.Красноармейская, каб.624, Районное Объединение Профсоюзов. </w:t>
      </w:r>
    </w:p>
    <w:p w:rsidR="00484CB0" w:rsidRDefault="00484CB0" w:rsidP="008F3C6F">
      <w:pPr>
        <w:tabs>
          <w:tab w:val="num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 xml:space="preserve">3.7. </w:t>
      </w:r>
      <w:r w:rsidRPr="0079018C">
        <w:rPr>
          <w:sz w:val="30"/>
          <w:szCs w:val="28"/>
        </w:rPr>
        <w:t>Для каждой фотографии должен быть оформлен сопроводительный лист с указанием: фамилия, имя, отчество автора, место работы, должность, возраст, контактная информация, название или краткое описание работы (где и когда был сделан снимок, кто изображен, какое событие запечатлено и т.д.). ФИО автора должны быть продублированы на обороте фотографии.</w:t>
      </w:r>
    </w:p>
    <w:p w:rsidR="00484CB0" w:rsidRDefault="00484CB0" w:rsidP="00C213F5">
      <w:pPr>
        <w:overflowPunct/>
        <w:autoSpaceDE/>
        <w:autoSpaceDN/>
        <w:adjustRightInd/>
        <w:ind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 xml:space="preserve">3.8.  </w:t>
      </w:r>
      <w:r w:rsidRPr="0079018C">
        <w:rPr>
          <w:sz w:val="30"/>
          <w:szCs w:val="28"/>
        </w:rPr>
        <w:t>Работы, присланные на фотоконкурс, не возвращаются.</w:t>
      </w:r>
    </w:p>
    <w:p w:rsidR="00484CB0" w:rsidRPr="0079018C" w:rsidRDefault="00484CB0" w:rsidP="008F3C6F">
      <w:pPr>
        <w:numPr>
          <w:ilvl w:val="1"/>
          <w:numId w:val="14"/>
        </w:numPr>
        <w:overflowPunct/>
        <w:autoSpaceDE/>
        <w:autoSpaceDN/>
        <w:adjustRightInd/>
        <w:jc w:val="both"/>
        <w:textAlignment w:val="auto"/>
        <w:rPr>
          <w:sz w:val="30"/>
          <w:szCs w:val="28"/>
        </w:rPr>
      </w:pPr>
      <w:r w:rsidRPr="0079018C">
        <w:rPr>
          <w:sz w:val="30"/>
          <w:szCs w:val="28"/>
        </w:rPr>
        <w:t>Фотографии могут быть отклонены от участия в конкурсе в следующих случаях:</w:t>
      </w:r>
    </w:p>
    <w:p w:rsidR="00484CB0" w:rsidRPr="007E2AA7" w:rsidRDefault="00484CB0" w:rsidP="008F3C6F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3.9.1</w:t>
      </w:r>
      <w:r w:rsidRPr="007E2AA7">
        <w:rPr>
          <w:sz w:val="30"/>
          <w:szCs w:val="28"/>
        </w:rPr>
        <w:t>. фотографии не соответствуют требованиям или номинациям конкурса;</w:t>
      </w:r>
    </w:p>
    <w:p w:rsidR="00484CB0" w:rsidRPr="007E2AA7" w:rsidRDefault="00484CB0" w:rsidP="008F3C6F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3.9</w:t>
      </w:r>
      <w:r w:rsidRPr="007E2AA7">
        <w:rPr>
          <w:sz w:val="30"/>
          <w:szCs w:val="28"/>
        </w:rPr>
        <w:t>.2. низкое художественное или техническое качество фотографий;</w:t>
      </w:r>
    </w:p>
    <w:p w:rsidR="00484CB0" w:rsidRPr="007E2AA7" w:rsidRDefault="00484CB0" w:rsidP="008F3C6F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3.9</w:t>
      </w:r>
      <w:r w:rsidRPr="007E2AA7">
        <w:rPr>
          <w:sz w:val="30"/>
          <w:szCs w:val="28"/>
        </w:rPr>
        <w:t>.3 фотографии в которых можно распознать элементы насилия, расовой или религиозной непримиримости, а также фотографии, имеющие эротическую составляющую.</w:t>
      </w:r>
    </w:p>
    <w:p w:rsidR="00484CB0" w:rsidRPr="007E2AA7" w:rsidRDefault="00484CB0" w:rsidP="00240282">
      <w:pPr>
        <w:numPr>
          <w:ilvl w:val="1"/>
          <w:numId w:val="14"/>
        </w:numPr>
        <w:tabs>
          <w:tab w:val="clear" w:pos="1440"/>
          <w:tab w:val="num" w:pos="0"/>
        </w:tabs>
        <w:overflowPunct/>
        <w:autoSpaceDE/>
        <w:autoSpaceDN/>
        <w:adjustRightInd/>
        <w:ind w:left="22" w:firstLine="698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>Победители районного фотоконкурса будут представлены на областной фотоконкурс.</w:t>
      </w:r>
    </w:p>
    <w:p w:rsidR="00484CB0" w:rsidRDefault="00484CB0" w:rsidP="00240282">
      <w:pPr>
        <w:numPr>
          <w:ilvl w:val="1"/>
          <w:numId w:val="14"/>
        </w:numPr>
        <w:tabs>
          <w:tab w:val="clear" w:pos="1440"/>
          <w:tab w:val="num" w:pos="0"/>
        </w:tabs>
        <w:ind w:left="22" w:firstLine="698"/>
        <w:jc w:val="both"/>
        <w:rPr>
          <w:sz w:val="30"/>
          <w:szCs w:val="28"/>
        </w:rPr>
      </w:pPr>
      <w:r>
        <w:rPr>
          <w:sz w:val="30"/>
          <w:szCs w:val="28"/>
        </w:rPr>
        <w:t>Районный фотоконкурс проводится в два этапа:</w:t>
      </w:r>
    </w:p>
    <w:p w:rsidR="00484CB0" w:rsidRDefault="00484CB0" w:rsidP="002A0FA0">
      <w:pPr>
        <w:ind w:left="426" w:firstLine="294"/>
        <w:jc w:val="both"/>
        <w:rPr>
          <w:sz w:val="30"/>
          <w:szCs w:val="28"/>
        </w:rPr>
      </w:pPr>
      <w:r w:rsidRPr="002A0FA0">
        <w:rPr>
          <w:b/>
          <w:sz w:val="30"/>
          <w:szCs w:val="28"/>
        </w:rPr>
        <w:t>1 этап</w:t>
      </w:r>
      <w:r>
        <w:rPr>
          <w:sz w:val="30"/>
          <w:szCs w:val="28"/>
        </w:rPr>
        <w:t xml:space="preserve"> – первичными профсоюзными организациями. Осуществляется отбор конкурсных фоторабот по номинациям и выдвижение кандидатур для участи во втором этапе конкурса. Срок проведения: май-июнь 2018г.</w:t>
      </w:r>
    </w:p>
    <w:p w:rsidR="00484CB0" w:rsidRDefault="00484CB0" w:rsidP="002A0FA0">
      <w:pPr>
        <w:ind w:firstLine="720"/>
        <w:jc w:val="both"/>
        <w:rPr>
          <w:sz w:val="30"/>
          <w:szCs w:val="28"/>
        </w:rPr>
      </w:pPr>
      <w:r w:rsidRPr="002A0FA0">
        <w:rPr>
          <w:b/>
          <w:sz w:val="30"/>
          <w:szCs w:val="28"/>
        </w:rPr>
        <w:t>2 этап</w:t>
      </w:r>
      <w:r>
        <w:rPr>
          <w:sz w:val="30"/>
          <w:szCs w:val="28"/>
        </w:rPr>
        <w:t xml:space="preserve"> – Молодежным</w:t>
      </w:r>
      <w:r w:rsidRPr="007E2AA7">
        <w:rPr>
          <w:sz w:val="30"/>
          <w:szCs w:val="28"/>
        </w:rPr>
        <w:t xml:space="preserve"> Совет</w:t>
      </w:r>
      <w:r>
        <w:rPr>
          <w:sz w:val="30"/>
          <w:szCs w:val="28"/>
        </w:rPr>
        <w:t>ом</w:t>
      </w:r>
      <w:r w:rsidRPr="007E2AA7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Слонимского районного </w:t>
      </w:r>
      <w:r w:rsidRPr="007E2AA7">
        <w:rPr>
          <w:sz w:val="30"/>
          <w:szCs w:val="28"/>
        </w:rPr>
        <w:t>объединения профсоюзов</w:t>
      </w:r>
      <w:r>
        <w:rPr>
          <w:sz w:val="30"/>
          <w:szCs w:val="28"/>
        </w:rPr>
        <w:t>. Фотоработы, признанные по итогам второго этапа лучшими, направляются для участия в третьем этапе. Срок проведения: июль-август 2018г.</w:t>
      </w:r>
    </w:p>
    <w:p w:rsidR="00484CB0" w:rsidRDefault="00484CB0" w:rsidP="002A0FA0">
      <w:pPr>
        <w:tabs>
          <w:tab w:val="left" w:pos="1650"/>
        </w:tabs>
        <w:overflowPunct/>
        <w:autoSpaceDE/>
        <w:autoSpaceDN/>
        <w:adjustRightInd/>
        <w:jc w:val="both"/>
        <w:textAlignment w:val="auto"/>
        <w:rPr>
          <w:bCs/>
          <w:sz w:val="30"/>
          <w:szCs w:val="28"/>
        </w:rPr>
      </w:pPr>
      <w:r>
        <w:rPr>
          <w:bCs/>
          <w:sz w:val="30"/>
          <w:szCs w:val="28"/>
        </w:rPr>
        <w:tab/>
      </w:r>
    </w:p>
    <w:p w:rsidR="00484CB0" w:rsidRPr="00827319" w:rsidRDefault="00484CB0" w:rsidP="002A0FA0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4. ПОДВЕДЕНИЕ ИТОГОВ</w:t>
      </w:r>
      <w:r w:rsidRPr="00827319">
        <w:rPr>
          <w:b/>
          <w:bCs/>
          <w:sz w:val="30"/>
          <w:szCs w:val="28"/>
        </w:rPr>
        <w:t xml:space="preserve"> ФОТОКОНКУРСА</w:t>
      </w:r>
    </w:p>
    <w:p w:rsidR="00484CB0" w:rsidRDefault="00484CB0" w:rsidP="002A0FA0">
      <w:pPr>
        <w:tabs>
          <w:tab w:val="left" w:pos="1650"/>
        </w:tabs>
        <w:overflowPunct/>
        <w:autoSpaceDE/>
        <w:autoSpaceDN/>
        <w:adjustRightInd/>
        <w:jc w:val="both"/>
        <w:textAlignment w:val="auto"/>
        <w:rPr>
          <w:bCs/>
          <w:sz w:val="30"/>
          <w:szCs w:val="28"/>
        </w:rPr>
      </w:pPr>
    </w:p>
    <w:p w:rsidR="00484CB0" w:rsidRPr="007E2AA7" w:rsidRDefault="00484CB0" w:rsidP="0089534E">
      <w:pPr>
        <w:overflowPunct/>
        <w:autoSpaceDE/>
        <w:autoSpaceDN/>
        <w:adjustRightInd/>
        <w:ind w:firstLine="720"/>
        <w:jc w:val="both"/>
        <w:textAlignment w:val="auto"/>
        <w:rPr>
          <w:bCs/>
          <w:sz w:val="30"/>
          <w:szCs w:val="28"/>
        </w:rPr>
      </w:pPr>
      <w:r>
        <w:rPr>
          <w:bCs/>
          <w:sz w:val="30"/>
          <w:szCs w:val="28"/>
        </w:rPr>
        <w:t xml:space="preserve">4.1. </w:t>
      </w:r>
      <w:r w:rsidRPr="007E2AA7">
        <w:rPr>
          <w:bCs/>
          <w:sz w:val="30"/>
          <w:szCs w:val="28"/>
        </w:rPr>
        <w:t>Оценка фоторабот</w:t>
      </w:r>
      <w:r>
        <w:rPr>
          <w:bCs/>
          <w:sz w:val="30"/>
          <w:szCs w:val="28"/>
        </w:rPr>
        <w:t xml:space="preserve"> </w:t>
      </w:r>
      <w:r w:rsidRPr="007E2AA7">
        <w:rPr>
          <w:bCs/>
          <w:sz w:val="30"/>
          <w:szCs w:val="28"/>
        </w:rPr>
        <w:t>осуществляется по десятибалльной системе по каждому критерию оценки.</w:t>
      </w:r>
    </w:p>
    <w:p w:rsidR="00484CB0" w:rsidRPr="007E2AA7" w:rsidRDefault="00484CB0" w:rsidP="00C213F5">
      <w:pPr>
        <w:ind w:firstLine="709"/>
        <w:rPr>
          <w:bCs/>
          <w:sz w:val="30"/>
          <w:szCs w:val="28"/>
        </w:rPr>
      </w:pPr>
      <w:r w:rsidRPr="007E2AA7">
        <w:rPr>
          <w:bCs/>
          <w:sz w:val="30"/>
          <w:szCs w:val="28"/>
        </w:rPr>
        <w:t>Критерии оценки работ:</w:t>
      </w:r>
    </w:p>
    <w:p w:rsidR="00484CB0" w:rsidRPr="007E2AA7" w:rsidRDefault="00484CB0" w:rsidP="00C213F5">
      <w:pPr>
        <w:ind w:firstLine="709"/>
        <w:jc w:val="both"/>
        <w:rPr>
          <w:sz w:val="30"/>
          <w:szCs w:val="28"/>
        </w:rPr>
      </w:pPr>
      <w:r w:rsidRPr="007E2AA7">
        <w:rPr>
          <w:sz w:val="30"/>
          <w:szCs w:val="28"/>
        </w:rPr>
        <w:t>- содержание, отражающее тему номинации;</w:t>
      </w:r>
    </w:p>
    <w:p w:rsidR="00484CB0" w:rsidRPr="007E2AA7" w:rsidRDefault="00484CB0" w:rsidP="00C213F5">
      <w:pPr>
        <w:ind w:firstLine="709"/>
        <w:jc w:val="both"/>
        <w:rPr>
          <w:sz w:val="30"/>
          <w:szCs w:val="28"/>
        </w:rPr>
      </w:pPr>
      <w:r w:rsidRPr="007E2AA7">
        <w:rPr>
          <w:sz w:val="30"/>
          <w:szCs w:val="28"/>
        </w:rPr>
        <w:t>- художественное и техническое качество;</w:t>
      </w:r>
    </w:p>
    <w:p w:rsidR="00484CB0" w:rsidRPr="007E2AA7" w:rsidRDefault="00484CB0" w:rsidP="00C213F5">
      <w:pPr>
        <w:ind w:firstLine="709"/>
        <w:jc w:val="both"/>
        <w:rPr>
          <w:sz w:val="30"/>
          <w:szCs w:val="28"/>
        </w:rPr>
      </w:pPr>
      <w:r w:rsidRPr="007E2AA7">
        <w:rPr>
          <w:sz w:val="30"/>
          <w:szCs w:val="28"/>
        </w:rPr>
        <w:t>- выразительность, оригинальность сюжета.</w:t>
      </w:r>
    </w:p>
    <w:p w:rsidR="00484CB0" w:rsidRPr="007E2AA7" w:rsidRDefault="00484CB0" w:rsidP="0089534E">
      <w:pPr>
        <w:overflowPunct/>
        <w:autoSpaceDE/>
        <w:autoSpaceDN/>
        <w:adjustRightInd/>
        <w:ind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 xml:space="preserve">4.2. </w:t>
      </w:r>
      <w:r w:rsidRPr="007E2AA7">
        <w:rPr>
          <w:sz w:val="30"/>
          <w:szCs w:val="28"/>
        </w:rPr>
        <w:t xml:space="preserve">Победители фотоконкурса по каждой номинации определяются по наибольшему количеству набранных баллов, полученного путем простого арифметического сложения баллов по каждому критерию оценки. </w:t>
      </w:r>
    </w:p>
    <w:p w:rsidR="00484CB0" w:rsidRPr="007E2AA7" w:rsidRDefault="00484CB0" w:rsidP="0089534E">
      <w:pPr>
        <w:numPr>
          <w:ilvl w:val="1"/>
          <w:numId w:val="7"/>
        </w:numPr>
        <w:overflowPunct/>
        <w:autoSpaceDE/>
        <w:autoSpaceDN/>
        <w:adjustRightInd/>
        <w:ind w:hanging="426"/>
        <w:jc w:val="both"/>
        <w:textAlignment w:val="auto"/>
        <w:rPr>
          <w:sz w:val="30"/>
          <w:szCs w:val="28"/>
        </w:rPr>
      </w:pPr>
      <w:r w:rsidRPr="007E2AA7">
        <w:rPr>
          <w:sz w:val="30"/>
          <w:szCs w:val="28"/>
        </w:rPr>
        <w:t>По каждой номинации определяется три победителя.</w:t>
      </w:r>
    </w:p>
    <w:p w:rsidR="00484CB0" w:rsidRPr="007E2AA7" w:rsidRDefault="00484CB0" w:rsidP="0089534E">
      <w:pPr>
        <w:numPr>
          <w:ilvl w:val="1"/>
          <w:numId w:val="7"/>
        </w:numPr>
        <w:tabs>
          <w:tab w:val="clear" w:pos="1146"/>
          <w:tab w:val="num" w:pos="1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E2AA7">
        <w:rPr>
          <w:sz w:val="30"/>
          <w:szCs w:val="28"/>
        </w:rPr>
        <w:t xml:space="preserve">Победители награждаются дипломами </w:t>
      </w:r>
      <w:r>
        <w:rPr>
          <w:sz w:val="30"/>
          <w:szCs w:val="28"/>
        </w:rPr>
        <w:t>Слоним</w:t>
      </w:r>
      <w:r w:rsidRPr="00461E9E">
        <w:rPr>
          <w:sz w:val="30"/>
          <w:szCs w:val="28"/>
        </w:rPr>
        <w:t>ского районного объединения профсоюзов</w:t>
      </w:r>
      <w:r w:rsidRPr="007E2AA7">
        <w:rPr>
          <w:sz w:val="30"/>
          <w:szCs w:val="28"/>
        </w:rPr>
        <w:t xml:space="preserve"> и памятными сувенирами.</w:t>
      </w:r>
    </w:p>
    <w:p w:rsidR="00484CB0" w:rsidRPr="00654618" w:rsidRDefault="00484CB0" w:rsidP="0089534E">
      <w:pPr>
        <w:numPr>
          <w:ilvl w:val="1"/>
          <w:numId w:val="3"/>
        </w:numPr>
        <w:tabs>
          <w:tab w:val="clear" w:pos="226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 xml:space="preserve">По итогам </w:t>
      </w:r>
      <w:r>
        <w:rPr>
          <w:sz w:val="30"/>
        </w:rPr>
        <w:t xml:space="preserve">фотоконкурса организуется фотовыставка лучших работ. </w:t>
      </w:r>
    </w:p>
    <w:p w:rsidR="00484CB0" w:rsidRDefault="00484CB0" w:rsidP="00C213F5">
      <w:pPr>
        <w:ind w:left="360"/>
        <w:jc w:val="both"/>
        <w:rPr>
          <w:sz w:val="30"/>
          <w:szCs w:val="28"/>
        </w:rPr>
      </w:pPr>
    </w:p>
    <w:p w:rsidR="00484CB0" w:rsidRDefault="00484CB0" w:rsidP="00C213F5">
      <w:pPr>
        <w:numPr>
          <w:ilvl w:val="0"/>
          <w:numId w:val="3"/>
        </w:numPr>
        <w:jc w:val="center"/>
        <w:rPr>
          <w:b/>
          <w:sz w:val="30"/>
          <w:szCs w:val="28"/>
        </w:rPr>
      </w:pPr>
      <w:r w:rsidRPr="00827319">
        <w:rPr>
          <w:b/>
          <w:sz w:val="30"/>
          <w:szCs w:val="28"/>
        </w:rPr>
        <w:t>РЕАЛИЗАЦИЯ ФОТОКОНКУРСА</w:t>
      </w:r>
    </w:p>
    <w:p w:rsidR="00484CB0" w:rsidRPr="007E2AA7" w:rsidRDefault="00484CB0" w:rsidP="0089534E">
      <w:pPr>
        <w:numPr>
          <w:ilvl w:val="1"/>
          <w:numId w:val="8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>Слонимское районное объединение профсоюзов оказывае</w:t>
      </w:r>
      <w:r w:rsidRPr="007E2AA7">
        <w:rPr>
          <w:sz w:val="30"/>
          <w:szCs w:val="28"/>
        </w:rPr>
        <w:t>т содействие в подготовке и проведении фотоконкурса.</w:t>
      </w:r>
    </w:p>
    <w:p w:rsidR="00484CB0" w:rsidRPr="007E2AA7" w:rsidRDefault="00484CB0" w:rsidP="0089534E">
      <w:pPr>
        <w:numPr>
          <w:ilvl w:val="1"/>
          <w:numId w:val="8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E2AA7">
        <w:rPr>
          <w:sz w:val="30"/>
          <w:szCs w:val="28"/>
        </w:rPr>
        <w:t xml:space="preserve">Молодежный Совет </w:t>
      </w:r>
      <w:r>
        <w:rPr>
          <w:sz w:val="30"/>
          <w:szCs w:val="28"/>
        </w:rPr>
        <w:t xml:space="preserve">Слонимского районного </w:t>
      </w:r>
      <w:r w:rsidRPr="007E2AA7">
        <w:rPr>
          <w:sz w:val="30"/>
          <w:szCs w:val="28"/>
        </w:rPr>
        <w:t>объединения профсоюзов:</w:t>
      </w:r>
    </w:p>
    <w:p w:rsidR="00484CB0" w:rsidRPr="007E2AA7" w:rsidRDefault="00484CB0" w:rsidP="0089534E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5.2.</w:t>
      </w:r>
      <w:r w:rsidRPr="007E2AA7">
        <w:rPr>
          <w:sz w:val="30"/>
          <w:szCs w:val="28"/>
        </w:rPr>
        <w:t>1. осуществляет координацию подготовки и проведения фотоконкурса;</w:t>
      </w:r>
    </w:p>
    <w:p w:rsidR="00484CB0" w:rsidRPr="007E2AA7" w:rsidRDefault="00484CB0" w:rsidP="0089534E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5.2</w:t>
      </w:r>
      <w:r w:rsidRPr="007E2AA7">
        <w:rPr>
          <w:sz w:val="30"/>
          <w:szCs w:val="28"/>
        </w:rPr>
        <w:t xml:space="preserve">.2.  принимает фотоработы, направленные для участия в </w:t>
      </w:r>
      <w:r>
        <w:rPr>
          <w:sz w:val="30"/>
          <w:szCs w:val="28"/>
        </w:rPr>
        <w:t>фотоконкурсе</w:t>
      </w:r>
      <w:r w:rsidRPr="007E2AA7">
        <w:rPr>
          <w:sz w:val="30"/>
          <w:szCs w:val="28"/>
        </w:rPr>
        <w:t>;</w:t>
      </w:r>
    </w:p>
    <w:p w:rsidR="00484CB0" w:rsidRPr="007E2AA7" w:rsidRDefault="00484CB0" w:rsidP="0089534E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5.2</w:t>
      </w:r>
      <w:r w:rsidRPr="007E2AA7">
        <w:rPr>
          <w:sz w:val="30"/>
          <w:szCs w:val="28"/>
        </w:rPr>
        <w:t>.</w:t>
      </w:r>
      <w:r>
        <w:rPr>
          <w:sz w:val="30"/>
          <w:szCs w:val="28"/>
        </w:rPr>
        <w:t xml:space="preserve">3. </w:t>
      </w:r>
      <w:r w:rsidRPr="007E2AA7">
        <w:rPr>
          <w:sz w:val="30"/>
          <w:szCs w:val="28"/>
        </w:rPr>
        <w:t xml:space="preserve">обеспечивает размещение информации о ходе подготовки и проведении фотоконкурса на сайте </w:t>
      </w:r>
      <w:r>
        <w:rPr>
          <w:sz w:val="30"/>
          <w:szCs w:val="28"/>
        </w:rPr>
        <w:t>Слонимского районного исполнительного комитета</w:t>
      </w:r>
      <w:r w:rsidRPr="007E2AA7">
        <w:rPr>
          <w:sz w:val="30"/>
          <w:szCs w:val="28"/>
        </w:rPr>
        <w:t>, в средствах массовой информации;</w:t>
      </w:r>
    </w:p>
    <w:p w:rsidR="00484CB0" w:rsidRDefault="00484CB0" w:rsidP="0089534E">
      <w:pPr>
        <w:ind w:firstLine="1080"/>
        <w:jc w:val="both"/>
        <w:rPr>
          <w:sz w:val="30"/>
          <w:szCs w:val="28"/>
        </w:rPr>
      </w:pPr>
      <w:r>
        <w:rPr>
          <w:sz w:val="30"/>
          <w:szCs w:val="28"/>
        </w:rPr>
        <w:t>5.2.4</w:t>
      </w:r>
      <w:r w:rsidRPr="007E2AA7">
        <w:rPr>
          <w:sz w:val="30"/>
          <w:szCs w:val="28"/>
        </w:rPr>
        <w:t xml:space="preserve">. определяет фотографии, участвующие в </w:t>
      </w:r>
      <w:r>
        <w:rPr>
          <w:sz w:val="30"/>
          <w:szCs w:val="28"/>
        </w:rPr>
        <w:t>областном фотоконкурсе</w:t>
      </w:r>
      <w:r w:rsidRPr="007E2AA7">
        <w:rPr>
          <w:sz w:val="30"/>
          <w:szCs w:val="28"/>
        </w:rPr>
        <w:t xml:space="preserve">. </w:t>
      </w:r>
    </w:p>
    <w:p w:rsidR="00484CB0" w:rsidRPr="007E2AA7" w:rsidRDefault="00484CB0" w:rsidP="00C213F5">
      <w:pPr>
        <w:ind w:firstLine="426"/>
        <w:jc w:val="both"/>
        <w:rPr>
          <w:sz w:val="30"/>
          <w:szCs w:val="28"/>
        </w:rPr>
      </w:pPr>
    </w:p>
    <w:p w:rsidR="00484CB0" w:rsidRPr="00827319" w:rsidRDefault="00484CB0" w:rsidP="00C213F5">
      <w:pPr>
        <w:numPr>
          <w:ilvl w:val="0"/>
          <w:numId w:val="8"/>
        </w:num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ЖЮРИ </w:t>
      </w:r>
      <w:r w:rsidRPr="00827319">
        <w:rPr>
          <w:b/>
          <w:sz w:val="30"/>
          <w:szCs w:val="28"/>
        </w:rPr>
        <w:t>ФОТОКОНКУРСА</w:t>
      </w:r>
    </w:p>
    <w:p w:rsidR="00484CB0" w:rsidRDefault="00484CB0" w:rsidP="0089534E">
      <w:pPr>
        <w:numPr>
          <w:ilvl w:val="1"/>
          <w:numId w:val="8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>
        <w:rPr>
          <w:sz w:val="30"/>
          <w:szCs w:val="28"/>
        </w:rPr>
        <w:t xml:space="preserve">Состав жюри </w:t>
      </w:r>
      <w:r>
        <w:rPr>
          <w:sz w:val="30"/>
        </w:rPr>
        <w:t>определяет Молодежный Совет Слонимского районного объединения профсоюзов.</w:t>
      </w:r>
    </w:p>
    <w:p w:rsidR="00484CB0" w:rsidRPr="007E2AA7" w:rsidRDefault="00484CB0" w:rsidP="0089534E">
      <w:pPr>
        <w:numPr>
          <w:ilvl w:val="1"/>
          <w:numId w:val="8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30"/>
          <w:szCs w:val="28"/>
        </w:rPr>
      </w:pPr>
      <w:r w:rsidRPr="007E2AA7">
        <w:rPr>
          <w:bCs/>
          <w:sz w:val="30"/>
          <w:szCs w:val="28"/>
        </w:rPr>
        <w:t xml:space="preserve">Члены жюри не могут принимать участие в конкурсе. </w:t>
      </w:r>
    </w:p>
    <w:p w:rsidR="00484CB0" w:rsidRDefault="00484CB0" w:rsidP="00C213F5">
      <w:pPr>
        <w:jc w:val="center"/>
        <w:rPr>
          <w:sz w:val="30"/>
          <w:szCs w:val="28"/>
        </w:rPr>
      </w:pPr>
    </w:p>
    <w:p w:rsidR="00484CB0" w:rsidRPr="00827319" w:rsidRDefault="00484CB0" w:rsidP="00C213F5">
      <w:pPr>
        <w:numPr>
          <w:ilvl w:val="0"/>
          <w:numId w:val="8"/>
        </w:numPr>
        <w:jc w:val="center"/>
        <w:rPr>
          <w:b/>
          <w:bCs/>
          <w:sz w:val="30"/>
          <w:szCs w:val="28"/>
        </w:rPr>
      </w:pPr>
      <w:r w:rsidRPr="00827319">
        <w:rPr>
          <w:b/>
          <w:bCs/>
          <w:sz w:val="30"/>
          <w:szCs w:val="28"/>
        </w:rPr>
        <w:t>ФИНАНСОВЫЕ РАСХОДЫ</w:t>
      </w:r>
    </w:p>
    <w:p w:rsidR="00484CB0" w:rsidRPr="007E2AA7" w:rsidRDefault="00484CB0" w:rsidP="0089534E">
      <w:pPr>
        <w:numPr>
          <w:ilvl w:val="1"/>
          <w:numId w:val="8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  <w:sz w:val="30"/>
          <w:szCs w:val="28"/>
          <w:u w:val="single"/>
        </w:rPr>
      </w:pPr>
      <w:r w:rsidRPr="007E2AA7">
        <w:rPr>
          <w:sz w:val="30"/>
          <w:szCs w:val="28"/>
        </w:rPr>
        <w:t>Финансовые расходы, связанные с изготовлением фотографий и направлением их на фотоконкурс, а также с последующим командированием победителей для участия в церемонии награждения, несут направляющие организации.</w:t>
      </w:r>
    </w:p>
    <w:p w:rsidR="00484CB0" w:rsidRPr="00461E9E" w:rsidRDefault="00484CB0" w:rsidP="0089534E">
      <w:pPr>
        <w:numPr>
          <w:ilvl w:val="1"/>
          <w:numId w:val="8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bCs/>
          <w:sz w:val="30"/>
          <w:szCs w:val="28"/>
          <w:u w:val="single"/>
        </w:rPr>
      </w:pPr>
      <w:r w:rsidRPr="00461E9E">
        <w:rPr>
          <w:sz w:val="30"/>
          <w:szCs w:val="28"/>
        </w:rPr>
        <w:t xml:space="preserve">Финансовые расходы, связанные с организацией, проведением и награждением победителей фотоконкурса </w:t>
      </w:r>
      <w:r>
        <w:rPr>
          <w:sz w:val="30"/>
          <w:szCs w:val="28"/>
        </w:rPr>
        <w:t xml:space="preserve">несет </w:t>
      </w:r>
      <w:r>
        <w:rPr>
          <w:sz w:val="30"/>
        </w:rPr>
        <w:t>Слонимское районное объединение профсоюзов.</w:t>
      </w:r>
    </w:p>
    <w:p w:rsidR="00484CB0" w:rsidRPr="00461E9E" w:rsidRDefault="00484CB0" w:rsidP="00C213F5">
      <w:pPr>
        <w:overflowPunct/>
        <w:autoSpaceDE/>
        <w:autoSpaceDN/>
        <w:adjustRightInd/>
        <w:ind w:left="709"/>
        <w:jc w:val="both"/>
        <w:textAlignment w:val="auto"/>
        <w:rPr>
          <w:bCs/>
          <w:sz w:val="30"/>
          <w:szCs w:val="28"/>
          <w:u w:val="single"/>
        </w:rPr>
      </w:pPr>
    </w:p>
    <w:p w:rsidR="00484CB0" w:rsidRDefault="00484CB0"/>
    <w:sectPr w:rsidR="00484CB0" w:rsidSect="00145C56">
      <w:headerReference w:type="even" r:id="rId8"/>
      <w:headerReference w:type="default" r:id="rId9"/>
      <w:pgSz w:w="11907" w:h="16840" w:code="9"/>
      <w:pgMar w:top="567" w:right="708" w:bottom="851" w:left="1418" w:header="680" w:footer="680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64" w:rsidRDefault="003B7164" w:rsidP="00C213F5">
      <w:r>
        <w:separator/>
      </w:r>
    </w:p>
  </w:endnote>
  <w:endnote w:type="continuationSeparator" w:id="0">
    <w:p w:rsidR="003B7164" w:rsidRDefault="003B7164" w:rsidP="00C2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64" w:rsidRDefault="003B7164" w:rsidP="00C213F5">
      <w:r>
        <w:separator/>
      </w:r>
    </w:p>
  </w:footnote>
  <w:footnote w:type="continuationSeparator" w:id="0">
    <w:p w:rsidR="003B7164" w:rsidRDefault="003B7164" w:rsidP="00C2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B0" w:rsidRDefault="005933E3" w:rsidP="00AD7E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4C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CB0" w:rsidRDefault="00484C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B0" w:rsidRDefault="005933E3" w:rsidP="0058167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4C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3D2">
      <w:rPr>
        <w:rStyle w:val="a7"/>
        <w:noProof/>
      </w:rPr>
      <w:t>2</w:t>
    </w:r>
    <w:r>
      <w:rPr>
        <w:rStyle w:val="a7"/>
      </w:rPr>
      <w:fldChar w:fldCharType="end"/>
    </w:r>
  </w:p>
  <w:p w:rsidR="00484CB0" w:rsidRDefault="00484C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0F9"/>
    <w:multiLevelType w:val="multilevel"/>
    <w:tmpl w:val="AF46963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9082D15"/>
    <w:multiLevelType w:val="multilevel"/>
    <w:tmpl w:val="6CE6355A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">
    <w:nsid w:val="0FAC6433"/>
    <w:multiLevelType w:val="multilevel"/>
    <w:tmpl w:val="D5FCC90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/>
      </w:rPr>
    </w:lvl>
  </w:abstractNum>
  <w:abstractNum w:abstractNumId="3">
    <w:nsid w:val="199523CF"/>
    <w:multiLevelType w:val="multilevel"/>
    <w:tmpl w:val="CA8857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D5217B9"/>
    <w:multiLevelType w:val="multilevel"/>
    <w:tmpl w:val="92043FC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0A34926"/>
    <w:multiLevelType w:val="hybridMultilevel"/>
    <w:tmpl w:val="54CA5F38"/>
    <w:lvl w:ilvl="0" w:tplc="E9FE395E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61D638D"/>
    <w:multiLevelType w:val="multilevel"/>
    <w:tmpl w:val="32C04E90"/>
    <w:lvl w:ilvl="0">
      <w:start w:val="1"/>
      <w:numFmt w:val="upperRoman"/>
      <w:lvlText w:val="%1."/>
      <w:lvlJc w:val="left"/>
      <w:pPr>
        <w:ind w:left="154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cs="Times New Roman" w:hint="default"/>
      </w:rPr>
    </w:lvl>
  </w:abstractNum>
  <w:abstractNum w:abstractNumId="7">
    <w:nsid w:val="5EE65EDB"/>
    <w:multiLevelType w:val="multilevel"/>
    <w:tmpl w:val="5322C406"/>
    <w:lvl w:ilvl="0">
      <w:start w:val="1"/>
      <w:numFmt w:val="upperRoman"/>
      <w:lvlText w:val="%1."/>
      <w:lvlJc w:val="left"/>
      <w:pPr>
        <w:ind w:left="154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cs="Times New Roman" w:hint="default"/>
      </w:rPr>
    </w:lvl>
  </w:abstractNum>
  <w:abstractNum w:abstractNumId="8">
    <w:nsid w:val="640311C3"/>
    <w:multiLevelType w:val="multilevel"/>
    <w:tmpl w:val="32B4A86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9">
    <w:nsid w:val="646E10B4"/>
    <w:multiLevelType w:val="multilevel"/>
    <w:tmpl w:val="AF7EE89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/>
      </w:rPr>
    </w:lvl>
  </w:abstractNum>
  <w:abstractNum w:abstractNumId="10">
    <w:nsid w:val="66EA6E54"/>
    <w:multiLevelType w:val="multilevel"/>
    <w:tmpl w:val="7DD0F5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6F167C66"/>
    <w:multiLevelType w:val="multilevel"/>
    <w:tmpl w:val="4EFEE372"/>
    <w:lvl w:ilvl="0">
      <w:start w:val="4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2"/>
        </w:tabs>
        <w:ind w:left="2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2"/>
        </w:tabs>
        <w:ind w:left="29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2"/>
        </w:tabs>
        <w:ind w:left="33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2"/>
        </w:tabs>
        <w:ind w:left="3702" w:hanging="2160"/>
      </w:pPr>
      <w:rPr>
        <w:rFonts w:cs="Times New Roman" w:hint="default"/>
      </w:rPr>
    </w:lvl>
  </w:abstractNum>
  <w:abstractNum w:abstractNumId="12">
    <w:nsid w:val="6F9276F6"/>
    <w:multiLevelType w:val="multilevel"/>
    <w:tmpl w:val="2572EF9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C330E12"/>
    <w:multiLevelType w:val="hybridMultilevel"/>
    <w:tmpl w:val="11CC27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CDC"/>
    <w:rsid w:val="000008D3"/>
    <w:rsid w:val="00145C56"/>
    <w:rsid w:val="001733F4"/>
    <w:rsid w:val="00240282"/>
    <w:rsid w:val="002A0FA0"/>
    <w:rsid w:val="002D3ECD"/>
    <w:rsid w:val="002F5AB4"/>
    <w:rsid w:val="00300F55"/>
    <w:rsid w:val="00304A53"/>
    <w:rsid w:val="00361700"/>
    <w:rsid w:val="00363D8D"/>
    <w:rsid w:val="003B7164"/>
    <w:rsid w:val="0040276E"/>
    <w:rsid w:val="00403629"/>
    <w:rsid w:val="0045202C"/>
    <w:rsid w:val="00456543"/>
    <w:rsid w:val="00461E9E"/>
    <w:rsid w:val="00484CB0"/>
    <w:rsid w:val="004D615C"/>
    <w:rsid w:val="00581676"/>
    <w:rsid w:val="005933E3"/>
    <w:rsid w:val="00631347"/>
    <w:rsid w:val="00654618"/>
    <w:rsid w:val="006A43D2"/>
    <w:rsid w:val="0079018C"/>
    <w:rsid w:val="007C52C9"/>
    <w:rsid w:val="007D20FD"/>
    <w:rsid w:val="007E2AA7"/>
    <w:rsid w:val="00827319"/>
    <w:rsid w:val="0089534E"/>
    <w:rsid w:val="008F3C6F"/>
    <w:rsid w:val="009C3764"/>
    <w:rsid w:val="00A70936"/>
    <w:rsid w:val="00AC1A77"/>
    <w:rsid w:val="00AC4166"/>
    <w:rsid w:val="00AD7EC2"/>
    <w:rsid w:val="00B13CDC"/>
    <w:rsid w:val="00B84B73"/>
    <w:rsid w:val="00BA267F"/>
    <w:rsid w:val="00BB30D5"/>
    <w:rsid w:val="00C213F5"/>
    <w:rsid w:val="00C77088"/>
    <w:rsid w:val="00CB5D3F"/>
    <w:rsid w:val="00D25D25"/>
    <w:rsid w:val="00DC6A75"/>
    <w:rsid w:val="00F825D8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3F5"/>
    <w:rPr>
      <w:rFonts w:cs="Times New Roman"/>
    </w:rPr>
  </w:style>
  <w:style w:type="paragraph" w:styleId="a5">
    <w:name w:val="footer"/>
    <w:basedOn w:val="a"/>
    <w:link w:val="a6"/>
    <w:uiPriority w:val="99"/>
    <w:rsid w:val="00C2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213F5"/>
    <w:rPr>
      <w:rFonts w:cs="Times New Roman"/>
    </w:rPr>
  </w:style>
  <w:style w:type="character" w:styleId="a7">
    <w:name w:val="page number"/>
    <w:uiPriority w:val="99"/>
    <w:rsid w:val="00C213F5"/>
    <w:rPr>
      <w:rFonts w:cs="Times New Roman"/>
    </w:rPr>
  </w:style>
  <w:style w:type="character" w:styleId="a8">
    <w:name w:val="Hyperlink"/>
    <w:uiPriority w:val="99"/>
    <w:rsid w:val="00C213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1252</Words>
  <Characters>7139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user6292</cp:lastModifiedBy>
  <cp:revision>9</cp:revision>
  <dcterms:created xsi:type="dcterms:W3CDTF">2018-04-10T15:41:00Z</dcterms:created>
  <dcterms:modified xsi:type="dcterms:W3CDTF">2018-06-01T08:12:00Z</dcterms:modified>
</cp:coreProperties>
</file>