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BD" w:rsidRPr="00AA1E43" w:rsidRDefault="009D1FBD" w:rsidP="00112D3C">
      <w:pPr>
        <w:jc w:val="both"/>
        <w:rPr>
          <w:sz w:val="30"/>
          <w:szCs w:val="30"/>
        </w:rPr>
      </w:pPr>
    </w:p>
    <w:p w:rsidR="009D1FBD" w:rsidRDefault="009D1FBD" w:rsidP="00112D3C">
      <w:pPr>
        <w:widowControl w:val="0"/>
        <w:jc w:val="center"/>
        <w:rPr>
          <w:b/>
          <w:color w:val="000000"/>
          <w:sz w:val="29"/>
          <w:szCs w:val="29"/>
          <w:u w:val="single"/>
        </w:rPr>
      </w:pPr>
      <w:r w:rsidRPr="0098585F">
        <w:rPr>
          <w:b/>
          <w:color w:val="000000"/>
          <w:sz w:val="29"/>
          <w:szCs w:val="29"/>
          <w:u w:val="single"/>
        </w:rPr>
        <w:t xml:space="preserve">О возможности оплаты административных процедур и услуг </w:t>
      </w:r>
    </w:p>
    <w:p w:rsidR="009D1FBD" w:rsidRDefault="009D1FBD" w:rsidP="00112D3C">
      <w:pPr>
        <w:widowControl w:val="0"/>
        <w:jc w:val="center"/>
        <w:rPr>
          <w:b/>
          <w:color w:val="000000"/>
          <w:sz w:val="29"/>
          <w:szCs w:val="29"/>
          <w:u w:val="single"/>
        </w:rPr>
      </w:pPr>
      <w:r w:rsidRPr="0098585F">
        <w:rPr>
          <w:b/>
          <w:color w:val="000000"/>
          <w:sz w:val="29"/>
          <w:szCs w:val="29"/>
          <w:u w:val="single"/>
        </w:rPr>
        <w:t>по линии гражданства и миграции в системе ЕРИП</w:t>
      </w:r>
    </w:p>
    <w:p w:rsidR="009D1FBD" w:rsidRPr="0098585F" w:rsidRDefault="009D1FBD" w:rsidP="00112D3C">
      <w:pPr>
        <w:widowControl w:val="0"/>
        <w:jc w:val="center"/>
        <w:rPr>
          <w:b/>
          <w:color w:val="000000"/>
          <w:sz w:val="29"/>
          <w:szCs w:val="29"/>
          <w:u w:val="single"/>
        </w:rPr>
      </w:pPr>
    </w:p>
    <w:p w:rsidR="009D1FBD" w:rsidRPr="0098585F" w:rsidRDefault="009D1FBD" w:rsidP="00112D3C">
      <w:pPr>
        <w:widowControl w:val="0"/>
        <w:ind w:right="20" w:firstLine="700"/>
        <w:jc w:val="both"/>
        <w:rPr>
          <w:color w:val="000000"/>
          <w:sz w:val="29"/>
          <w:szCs w:val="29"/>
        </w:rPr>
      </w:pPr>
      <w:r>
        <w:rPr>
          <w:sz w:val="29"/>
          <w:szCs w:val="29"/>
        </w:rPr>
        <w:t xml:space="preserve">В целях обеспечения оперативности и удобства граждан, услуги по уплате по </w:t>
      </w:r>
      <w:r w:rsidRPr="0098585F">
        <w:rPr>
          <w:color w:val="000000"/>
          <w:sz w:val="29"/>
          <w:szCs w:val="29"/>
        </w:rPr>
        <w:t>линии гражданства и миграции подключены к Единому расчетному и инфо</w:t>
      </w:r>
      <w:r>
        <w:rPr>
          <w:color w:val="000000"/>
          <w:sz w:val="29"/>
          <w:szCs w:val="29"/>
        </w:rPr>
        <w:t>рмационному пространству (ЕРИП).</w:t>
      </w:r>
    </w:p>
    <w:p w:rsidR="009D1FBD" w:rsidRPr="0098585F" w:rsidRDefault="009D1FBD" w:rsidP="00112D3C">
      <w:pPr>
        <w:widowControl w:val="0"/>
        <w:ind w:right="20" w:firstLine="700"/>
        <w:jc w:val="both"/>
        <w:rPr>
          <w:color w:val="000000"/>
          <w:sz w:val="29"/>
          <w:szCs w:val="29"/>
        </w:rPr>
      </w:pPr>
      <w:r w:rsidRPr="0098585F">
        <w:rPr>
          <w:color w:val="000000"/>
          <w:sz w:val="29"/>
          <w:szCs w:val="29"/>
        </w:rPr>
        <w:t>В системе ЕРИП с использованием Интернет-банкинга, мобильного банкинга, инфокиоска или иных устройств оплаты принимаются платежи за административные процедуры и услуги, оказываемые подразделениями по гражданству и миграции Гродненской области.</w:t>
      </w:r>
    </w:p>
    <w:p w:rsidR="009D1FBD" w:rsidRPr="0098585F" w:rsidRDefault="009D1FBD" w:rsidP="00112D3C">
      <w:pPr>
        <w:keepNext/>
        <w:keepLines/>
        <w:widowControl w:val="0"/>
        <w:ind w:right="20" w:firstLine="700"/>
        <w:jc w:val="both"/>
        <w:outlineLvl w:val="0"/>
        <w:rPr>
          <w:b/>
          <w:bCs/>
          <w:color w:val="000000"/>
          <w:sz w:val="29"/>
          <w:szCs w:val="29"/>
        </w:rPr>
      </w:pPr>
      <w:bookmarkStart w:id="0" w:name="bookmark0"/>
      <w:r w:rsidRPr="0098585F">
        <w:rPr>
          <w:b/>
          <w:bCs/>
          <w:color w:val="000000"/>
          <w:sz w:val="29"/>
          <w:szCs w:val="29"/>
        </w:rPr>
        <w:t>Порядок осуществления платежа для лиц, подающих документы в Гродненской области:</w:t>
      </w:r>
      <w:bookmarkEnd w:id="0"/>
    </w:p>
    <w:p w:rsidR="009D1FBD" w:rsidRPr="0098585F" w:rsidRDefault="009D1FBD" w:rsidP="00112D3C">
      <w:pPr>
        <w:widowControl w:val="0"/>
        <w:numPr>
          <w:ilvl w:val="0"/>
          <w:numId w:val="1"/>
        </w:numPr>
        <w:tabs>
          <w:tab w:val="left" w:pos="722"/>
        </w:tabs>
        <w:ind w:right="20"/>
        <w:jc w:val="both"/>
        <w:rPr>
          <w:color w:val="000000"/>
          <w:sz w:val="29"/>
          <w:szCs w:val="29"/>
        </w:rPr>
      </w:pPr>
      <w:r w:rsidRPr="0098585F">
        <w:rPr>
          <w:color w:val="000000"/>
          <w:sz w:val="29"/>
          <w:szCs w:val="29"/>
        </w:rPr>
        <w:t>В «дереве ЕРИП» в ветке «Гродненская область» выбрать город - районный центр или Гродненский район, в подразделение по гражданству и миграции, сельский/поселковый совет, расчетно-</w:t>
      </w:r>
      <w:r w:rsidRPr="0098585F">
        <w:rPr>
          <w:color w:val="000000"/>
          <w:sz w:val="29"/>
          <w:szCs w:val="29"/>
        </w:rPr>
        <w:softHyphen/>
        <w:t>справочный центр которого плательщик будет обращаться с заявлением, найти раздел «МВД», в нем - «Гражданство и миграция».</w:t>
      </w:r>
    </w:p>
    <w:p w:rsidR="009D1FBD" w:rsidRPr="0098585F" w:rsidRDefault="009D1FBD" w:rsidP="00112D3C">
      <w:pPr>
        <w:widowControl w:val="0"/>
        <w:numPr>
          <w:ilvl w:val="0"/>
          <w:numId w:val="1"/>
        </w:numPr>
        <w:tabs>
          <w:tab w:val="left" w:pos="722"/>
        </w:tabs>
        <w:ind w:right="20"/>
        <w:jc w:val="both"/>
        <w:rPr>
          <w:color w:val="000000"/>
          <w:sz w:val="29"/>
          <w:szCs w:val="29"/>
        </w:rPr>
      </w:pPr>
      <w:r w:rsidRPr="0098585F">
        <w:rPr>
          <w:color w:val="000000"/>
          <w:sz w:val="29"/>
          <w:szCs w:val="29"/>
        </w:rPr>
        <w:t xml:space="preserve">Выбрать </w:t>
      </w:r>
      <w:bookmarkStart w:id="1" w:name="_GoBack"/>
      <w:bookmarkEnd w:id="1"/>
      <w:r w:rsidRPr="0098585F">
        <w:rPr>
          <w:color w:val="000000"/>
          <w:sz w:val="29"/>
          <w:szCs w:val="29"/>
        </w:rPr>
        <w:t>один из разделов «Для граждан Беларуси», «Для иностранцев с видом на жительство» либо «Для иностранцев без вида на жительство».</w:t>
      </w:r>
    </w:p>
    <w:p w:rsidR="009D1FBD" w:rsidRPr="0098585F" w:rsidRDefault="009D1FBD" w:rsidP="00112D3C">
      <w:pPr>
        <w:widowControl w:val="0"/>
        <w:numPr>
          <w:ilvl w:val="0"/>
          <w:numId w:val="1"/>
        </w:numPr>
        <w:tabs>
          <w:tab w:val="left" w:pos="722"/>
        </w:tabs>
        <w:jc w:val="both"/>
        <w:rPr>
          <w:color w:val="000000"/>
          <w:sz w:val="29"/>
          <w:szCs w:val="29"/>
        </w:rPr>
      </w:pPr>
      <w:r w:rsidRPr="0098585F">
        <w:rPr>
          <w:color w:val="000000"/>
          <w:sz w:val="29"/>
          <w:szCs w:val="29"/>
        </w:rPr>
        <w:t>Определиться с услугой.</w:t>
      </w:r>
    </w:p>
    <w:p w:rsidR="009D1FBD" w:rsidRPr="0098585F" w:rsidRDefault="009D1FBD" w:rsidP="00112D3C">
      <w:pPr>
        <w:widowControl w:val="0"/>
        <w:numPr>
          <w:ilvl w:val="0"/>
          <w:numId w:val="1"/>
        </w:numPr>
        <w:tabs>
          <w:tab w:val="left" w:pos="722"/>
        </w:tabs>
        <w:ind w:right="20"/>
        <w:jc w:val="both"/>
        <w:rPr>
          <w:color w:val="000000"/>
          <w:sz w:val="29"/>
          <w:szCs w:val="29"/>
        </w:rPr>
      </w:pPr>
      <w:r w:rsidRPr="0098585F">
        <w:rPr>
          <w:color w:val="000000"/>
          <w:sz w:val="29"/>
          <w:szCs w:val="29"/>
        </w:rPr>
        <w:t>При оплате за оформление заявления нужно предварительно уточнить стоимость услуги в соответствующем подразделении по гражданству и миграции УВД Гродненского облисполкома.</w:t>
      </w:r>
    </w:p>
    <w:p w:rsidR="009D1FBD" w:rsidRPr="0098585F" w:rsidRDefault="009D1FBD" w:rsidP="00112D3C">
      <w:pPr>
        <w:widowControl w:val="0"/>
        <w:numPr>
          <w:ilvl w:val="0"/>
          <w:numId w:val="1"/>
        </w:numPr>
        <w:tabs>
          <w:tab w:val="left" w:pos="722"/>
        </w:tabs>
        <w:ind w:right="20"/>
        <w:jc w:val="both"/>
        <w:rPr>
          <w:color w:val="000000"/>
          <w:sz w:val="29"/>
          <w:szCs w:val="29"/>
        </w:rPr>
      </w:pPr>
      <w:r w:rsidRPr="0098585F">
        <w:rPr>
          <w:color w:val="000000"/>
          <w:sz w:val="29"/>
          <w:szCs w:val="29"/>
        </w:rPr>
        <w:t>Следовать подсказкам устройства оплаты по вводу идентификационного (личного) номера (для граждан Беларуси и иностранцев с видом на жительство) либо номера паспорта (для иностранцев без вида на жительство).</w:t>
      </w:r>
    </w:p>
    <w:p w:rsidR="009D1FBD" w:rsidRPr="0098585F" w:rsidRDefault="009D1FBD" w:rsidP="00112D3C">
      <w:pPr>
        <w:widowControl w:val="0"/>
        <w:numPr>
          <w:ilvl w:val="0"/>
          <w:numId w:val="1"/>
        </w:numPr>
        <w:tabs>
          <w:tab w:val="left" w:pos="722"/>
        </w:tabs>
        <w:jc w:val="both"/>
        <w:rPr>
          <w:color w:val="000000"/>
          <w:sz w:val="29"/>
          <w:szCs w:val="29"/>
        </w:rPr>
      </w:pPr>
      <w:r w:rsidRPr="0098585F">
        <w:rPr>
          <w:color w:val="000000"/>
          <w:sz w:val="29"/>
          <w:szCs w:val="29"/>
        </w:rPr>
        <w:t>Нажать кнопки ОПЛАТИТЬ и ГОТОВО.</w:t>
      </w:r>
    </w:p>
    <w:p w:rsidR="009D1FBD" w:rsidRPr="00770096" w:rsidRDefault="009D1FBD" w:rsidP="00112D3C">
      <w:pPr>
        <w:widowControl w:val="0"/>
        <w:ind w:right="20" w:firstLine="700"/>
        <w:jc w:val="both"/>
        <w:rPr>
          <w:sz w:val="30"/>
          <w:szCs w:val="30"/>
        </w:rPr>
      </w:pPr>
      <w:r w:rsidRPr="0098585F">
        <w:rPr>
          <w:bCs/>
          <w:color w:val="000000"/>
          <w:sz w:val="29"/>
          <w:szCs w:val="29"/>
        </w:rPr>
        <w:t xml:space="preserve">При подаче соответствующих документов </w:t>
      </w:r>
      <w:r w:rsidRPr="0098585F">
        <w:rPr>
          <w:color w:val="000000"/>
          <w:sz w:val="29"/>
          <w:szCs w:val="29"/>
        </w:rPr>
        <w:t xml:space="preserve">в подразделение по гражданству и миграции, расчетно-справочный центр, сельский/поселковый совет либо уполномоченному на прием документов лицу для подтверждения оплаты государственных пошлин либо платы за дополнительные услуги посредством ЕРИП </w:t>
      </w:r>
      <w:r w:rsidRPr="0098585F">
        <w:rPr>
          <w:bCs/>
          <w:color w:val="000000"/>
          <w:sz w:val="29"/>
          <w:szCs w:val="29"/>
        </w:rPr>
        <w:t>гражданину необходимо</w:t>
      </w:r>
      <w:r w:rsidRPr="00770096">
        <w:rPr>
          <w:color w:val="000000"/>
          <w:sz w:val="29"/>
          <w:szCs w:val="29"/>
        </w:rPr>
        <w:t>сообщить свой идентификационный (личный) номер или номер паспорта (иностранцы без вида на жительство) либо номер операции в ЕРИП (выдается устройством оплаты после осуществления платежа)</w:t>
      </w:r>
      <w:r>
        <w:rPr>
          <w:color w:val="000000"/>
          <w:sz w:val="29"/>
          <w:szCs w:val="29"/>
        </w:rPr>
        <w:t>.</w:t>
      </w:r>
    </w:p>
    <w:p w:rsidR="009D1FBD" w:rsidRDefault="009D1FBD" w:rsidP="00112D3C">
      <w:p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</w:p>
    <w:p w:rsidR="009D1FBD" w:rsidRPr="00A920B8" w:rsidRDefault="009D1FBD" w:rsidP="00112D3C">
      <w:pPr>
        <w:jc w:val="both"/>
        <w:rPr>
          <w:sz w:val="30"/>
          <w:szCs w:val="30"/>
        </w:rPr>
      </w:pPr>
    </w:p>
    <w:p w:rsidR="009D1FBD" w:rsidRPr="00AA1E43" w:rsidRDefault="009D1FBD" w:rsidP="00112D3C">
      <w:pPr>
        <w:jc w:val="both"/>
        <w:rPr>
          <w:sz w:val="30"/>
          <w:szCs w:val="30"/>
        </w:rPr>
      </w:pPr>
    </w:p>
    <w:sectPr w:rsidR="009D1FBD" w:rsidRPr="00AA1E43" w:rsidSect="009D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5BA" w:rsidRDefault="000515BA" w:rsidP="00303816">
      <w:r>
        <w:separator/>
      </w:r>
    </w:p>
  </w:endnote>
  <w:endnote w:type="continuationSeparator" w:id="1">
    <w:p w:rsidR="000515BA" w:rsidRDefault="000515BA" w:rsidP="00303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5BA" w:rsidRDefault="000515BA" w:rsidP="00303816">
      <w:r>
        <w:separator/>
      </w:r>
    </w:p>
  </w:footnote>
  <w:footnote w:type="continuationSeparator" w:id="1">
    <w:p w:rsidR="000515BA" w:rsidRDefault="000515BA" w:rsidP="00303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5446D"/>
    <w:multiLevelType w:val="hybridMultilevel"/>
    <w:tmpl w:val="050AA4A2"/>
    <w:lvl w:ilvl="0" w:tplc="3D624246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80DA1C">
      <w:start w:val="1"/>
      <w:numFmt w:val="bullet"/>
      <w:lvlText w:val="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8409A"/>
    <w:multiLevelType w:val="multilevel"/>
    <w:tmpl w:val="1E8E959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6E621ED"/>
    <w:multiLevelType w:val="hybridMultilevel"/>
    <w:tmpl w:val="4F5CFAE2"/>
    <w:lvl w:ilvl="0" w:tplc="79008C4A">
      <w:start w:val="1"/>
      <w:numFmt w:val="decimal"/>
      <w:lvlText w:val="%1."/>
      <w:lvlJc w:val="left"/>
      <w:pPr>
        <w:ind w:left="2153" w:hanging="735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169"/>
    <w:rsid w:val="00023587"/>
    <w:rsid w:val="000515BA"/>
    <w:rsid w:val="000706D6"/>
    <w:rsid w:val="000B64FF"/>
    <w:rsid w:val="000E7C1D"/>
    <w:rsid w:val="00156D74"/>
    <w:rsid w:val="00171180"/>
    <w:rsid w:val="0017262C"/>
    <w:rsid w:val="001A42DD"/>
    <w:rsid w:val="00212B2D"/>
    <w:rsid w:val="002615A8"/>
    <w:rsid w:val="0027098D"/>
    <w:rsid w:val="002C0CC7"/>
    <w:rsid w:val="002F66BA"/>
    <w:rsid w:val="00303816"/>
    <w:rsid w:val="00321522"/>
    <w:rsid w:val="00333652"/>
    <w:rsid w:val="00475D2B"/>
    <w:rsid w:val="00486262"/>
    <w:rsid w:val="00493A30"/>
    <w:rsid w:val="005A3640"/>
    <w:rsid w:val="005B0794"/>
    <w:rsid w:val="005C5CFE"/>
    <w:rsid w:val="005E3C5C"/>
    <w:rsid w:val="005F077B"/>
    <w:rsid w:val="0067192E"/>
    <w:rsid w:val="006C6660"/>
    <w:rsid w:val="006D1FF9"/>
    <w:rsid w:val="00751E78"/>
    <w:rsid w:val="007F7F19"/>
    <w:rsid w:val="00934B87"/>
    <w:rsid w:val="00935C8E"/>
    <w:rsid w:val="009460C2"/>
    <w:rsid w:val="00965843"/>
    <w:rsid w:val="009D1FBD"/>
    <w:rsid w:val="00A02593"/>
    <w:rsid w:val="00A20082"/>
    <w:rsid w:val="00A268D0"/>
    <w:rsid w:val="00A920B8"/>
    <w:rsid w:val="00AA1E43"/>
    <w:rsid w:val="00B06169"/>
    <w:rsid w:val="00B55FE2"/>
    <w:rsid w:val="00BA7E17"/>
    <w:rsid w:val="00BB5E1B"/>
    <w:rsid w:val="00BC3AAA"/>
    <w:rsid w:val="00C360C6"/>
    <w:rsid w:val="00CD1FAF"/>
    <w:rsid w:val="00CF095F"/>
    <w:rsid w:val="00DA0F3B"/>
    <w:rsid w:val="00F038ED"/>
    <w:rsid w:val="00F56C87"/>
    <w:rsid w:val="00FE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9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7E17"/>
    <w:pPr>
      <w:keepNext/>
      <w:outlineLvl w:val="0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E17"/>
    <w:rPr>
      <w:sz w:val="30"/>
      <w:szCs w:val="24"/>
    </w:rPr>
  </w:style>
  <w:style w:type="paragraph" w:styleId="a3">
    <w:name w:val="Body Text Indent"/>
    <w:basedOn w:val="a"/>
    <w:link w:val="a4"/>
    <w:rsid w:val="00BA7E17"/>
    <w:pPr>
      <w:ind w:firstLine="708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BA7E17"/>
    <w:rPr>
      <w:sz w:val="30"/>
      <w:szCs w:val="24"/>
    </w:rPr>
  </w:style>
  <w:style w:type="paragraph" w:customStyle="1" w:styleId="ConsPlusNormal">
    <w:name w:val="ConsPlusNormal"/>
    <w:rsid w:val="00212B2D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paragraph" w:styleId="a5">
    <w:name w:val="List Paragraph"/>
    <w:basedOn w:val="a"/>
    <w:uiPriority w:val="34"/>
    <w:qFormat/>
    <w:rsid w:val="00AA1E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A1E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Основной текст (3)_"/>
    <w:link w:val="30"/>
    <w:rsid w:val="000706D6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706D6"/>
    <w:pPr>
      <w:widowControl w:val="0"/>
      <w:shd w:val="clear" w:color="auto" w:fill="FFFFFF"/>
      <w:spacing w:before="300" w:after="120" w:line="0" w:lineRule="atLeast"/>
      <w:jc w:val="both"/>
    </w:pPr>
    <w:rPr>
      <w:rFonts w:ascii="Arial Narrow" w:eastAsia="Arial Narrow" w:hAnsi="Arial Narrow"/>
      <w:b/>
      <w:bCs/>
      <w:sz w:val="18"/>
      <w:szCs w:val="18"/>
    </w:rPr>
  </w:style>
  <w:style w:type="character" w:customStyle="1" w:styleId="FontStyle11">
    <w:name w:val="Font Style11"/>
    <w:rsid w:val="000706D6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0706D6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06D6"/>
    <w:pPr>
      <w:widowControl w:val="0"/>
      <w:shd w:val="clear" w:color="auto" w:fill="FFFFFF"/>
      <w:spacing w:line="228" w:lineRule="exact"/>
      <w:jc w:val="both"/>
    </w:pPr>
    <w:rPr>
      <w:sz w:val="19"/>
      <w:szCs w:val="19"/>
    </w:rPr>
  </w:style>
  <w:style w:type="character" w:customStyle="1" w:styleId="21">
    <w:name w:val="Основной текст (2) + Полужирный"/>
    <w:rsid w:val="00070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303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3816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03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3816"/>
    <w:rPr>
      <w:sz w:val="24"/>
      <w:szCs w:val="24"/>
    </w:rPr>
  </w:style>
  <w:style w:type="character" w:styleId="aa">
    <w:name w:val="Strong"/>
    <w:basedOn w:val="a0"/>
    <w:uiPriority w:val="22"/>
    <w:qFormat/>
    <w:rsid w:val="00751E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cp:lastPrinted>2016-06-27T10:22:00Z</cp:lastPrinted>
  <dcterms:created xsi:type="dcterms:W3CDTF">2017-06-12T07:00:00Z</dcterms:created>
  <dcterms:modified xsi:type="dcterms:W3CDTF">2017-06-12T07:00:00Z</dcterms:modified>
</cp:coreProperties>
</file>