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CC" w:rsidRPr="004966CC" w:rsidRDefault="004966CC" w:rsidP="004966CC">
      <w:pPr>
        <w:rPr>
          <w:rFonts w:ascii="Times New Roman" w:eastAsia="Times New Roman" w:hAnsi="Times New Roman" w:cs="Times New Roman"/>
          <w:sz w:val="24"/>
          <w:szCs w:val="24"/>
          <w:lang w:eastAsia="ru-RU"/>
        </w:rPr>
      </w:pPr>
      <w:r w:rsidRPr="004966CC">
        <w:rPr>
          <w:rFonts w:ascii="Times New Roman" w:eastAsia="Times New Roman" w:hAnsi="Times New Roman" w:cs="Times New Roman"/>
          <w:caps/>
          <w:sz w:val="24"/>
          <w:szCs w:val="24"/>
          <w:lang w:eastAsia="ru-RU"/>
        </w:rPr>
        <w:t>ПОСТАНОВЛЕНИЕ СОВЕТА МИНИСТРОВ РЕСПУБЛИКИ БЕЛАРУСЬ</w:t>
      </w:r>
    </w:p>
    <w:p w:rsidR="004966CC" w:rsidRPr="004966CC" w:rsidRDefault="004966CC" w:rsidP="004966CC">
      <w:pPr>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14 июня 2002 г. № 778</w:t>
      </w:r>
    </w:p>
    <w:p w:rsidR="004966CC" w:rsidRPr="004966CC" w:rsidRDefault="004966CC" w:rsidP="004966CC">
      <w:pPr>
        <w:spacing w:before="240" w:after="240"/>
        <w:ind w:right="2268"/>
        <w:jc w:val="left"/>
        <w:rPr>
          <w:rFonts w:ascii="Times New Roman" w:eastAsia="Times New Roman" w:hAnsi="Times New Roman" w:cs="Times New Roman"/>
          <w:b/>
          <w:bCs/>
          <w:sz w:val="28"/>
          <w:szCs w:val="28"/>
          <w:lang w:eastAsia="ru-RU"/>
        </w:rPr>
      </w:pPr>
      <w:r w:rsidRPr="004966CC">
        <w:rPr>
          <w:rFonts w:ascii="Times New Roman" w:eastAsia="Times New Roman" w:hAnsi="Times New Roman" w:cs="Times New Roman"/>
          <w:b/>
          <w:bCs/>
          <w:sz w:val="28"/>
          <w:szCs w:val="28"/>
          <w:lang w:eastAsia="ru-RU"/>
        </w:rPr>
        <w:t>О мерах по реализации Закона Республики Беларусь «О защите прав потребителей»</w:t>
      </w:r>
    </w:p>
    <w:p w:rsidR="004966CC" w:rsidRPr="004966CC" w:rsidRDefault="004966CC" w:rsidP="004966CC">
      <w:pPr>
        <w:ind w:left="1021"/>
        <w:jc w:val="left"/>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Изменения и дополнения:</w:t>
      </w:r>
    </w:p>
    <w:p w:rsidR="004966CC" w:rsidRPr="004966CC" w:rsidRDefault="004966CC" w:rsidP="004966CC">
      <w:pPr>
        <w:ind w:left="1134"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4966CC" w:rsidRPr="004966CC" w:rsidRDefault="004966CC" w:rsidP="004966CC">
      <w:pPr>
        <w:ind w:left="1134"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4966CC" w:rsidRPr="004966CC" w:rsidRDefault="004966CC" w:rsidP="004966CC">
      <w:pPr>
        <w:ind w:left="1134"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4966CC" w:rsidRPr="004966CC" w:rsidRDefault="004966CC" w:rsidP="004966CC">
      <w:pPr>
        <w:ind w:left="1134"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В соответствии с Законом Республики Беларусь от 9 января 2002 г. «О защите прав потребителей» Совет Министров Республики Беларусь ПОСТАНОВЛЯЕТ:</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 Утвердить прилагаемые: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Перечень непродовольственных товаров надлежащего качества, не подлежащих обмену и возврату.</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Настоящее постановление вступает в силу с 25 июля 2002 г.</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4966CC" w:rsidRPr="004966CC" w:rsidTr="004966CC">
        <w:tc>
          <w:tcPr>
            <w:tcW w:w="2500" w:type="pct"/>
            <w:tcMar>
              <w:top w:w="0" w:type="dxa"/>
              <w:left w:w="6" w:type="dxa"/>
              <w:bottom w:w="0" w:type="dxa"/>
              <w:right w:w="6" w:type="dxa"/>
            </w:tcMar>
            <w:vAlign w:val="bottom"/>
            <w:hideMark/>
          </w:tcPr>
          <w:p w:rsidR="004966CC" w:rsidRPr="004966CC" w:rsidRDefault="004966CC" w:rsidP="004966CC">
            <w:pPr>
              <w:jc w:val="left"/>
              <w:rPr>
                <w:rFonts w:ascii="Times New Roman" w:eastAsia="Times New Roman" w:hAnsi="Times New Roman" w:cs="Times New Roman"/>
                <w:sz w:val="24"/>
                <w:szCs w:val="24"/>
                <w:lang w:eastAsia="ru-RU"/>
              </w:rPr>
            </w:pPr>
            <w:r w:rsidRPr="004966CC">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4966CC" w:rsidRPr="004966CC" w:rsidRDefault="004966CC" w:rsidP="004966CC">
            <w:pPr>
              <w:jc w:val="right"/>
              <w:rPr>
                <w:rFonts w:ascii="Times New Roman" w:eastAsia="Times New Roman" w:hAnsi="Times New Roman" w:cs="Times New Roman"/>
                <w:sz w:val="24"/>
                <w:szCs w:val="24"/>
                <w:lang w:eastAsia="ru-RU"/>
              </w:rPr>
            </w:pPr>
            <w:proofErr w:type="spellStart"/>
            <w:r w:rsidRPr="004966CC">
              <w:rPr>
                <w:rFonts w:ascii="Times New Roman" w:eastAsia="Times New Roman" w:hAnsi="Times New Roman" w:cs="Times New Roman"/>
                <w:b/>
                <w:bCs/>
                <w:lang w:eastAsia="ru-RU"/>
              </w:rPr>
              <w:t>Г.Новицкий</w:t>
            </w:r>
            <w:proofErr w:type="spellEnd"/>
          </w:p>
        </w:tc>
      </w:tr>
    </w:tbl>
    <w:p w:rsidR="004966CC" w:rsidRPr="004966CC" w:rsidRDefault="004966CC" w:rsidP="004966CC">
      <w:pPr>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449"/>
        <w:gridCol w:w="2906"/>
      </w:tblGrid>
      <w:tr w:rsidR="004966CC" w:rsidRPr="004966CC" w:rsidTr="004966CC">
        <w:tc>
          <w:tcPr>
            <w:tcW w:w="3447" w:type="pct"/>
            <w:tcMar>
              <w:top w:w="0" w:type="dxa"/>
              <w:left w:w="6" w:type="dxa"/>
              <w:bottom w:w="0" w:type="dxa"/>
              <w:right w:w="6" w:type="dxa"/>
            </w:tcMar>
            <w:hideMark/>
          </w:tcPr>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 </w:t>
            </w:r>
          </w:p>
        </w:tc>
        <w:tc>
          <w:tcPr>
            <w:tcW w:w="1553" w:type="pct"/>
            <w:tcMar>
              <w:top w:w="0" w:type="dxa"/>
              <w:left w:w="6" w:type="dxa"/>
              <w:bottom w:w="0" w:type="dxa"/>
              <w:right w:w="6" w:type="dxa"/>
            </w:tcMar>
            <w:hideMark/>
          </w:tcPr>
          <w:p w:rsidR="004966CC" w:rsidRPr="004966CC" w:rsidRDefault="004966CC" w:rsidP="004966CC">
            <w:pPr>
              <w:spacing w:after="120"/>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УТВЕРЖДЕНО</w:t>
            </w:r>
          </w:p>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Постановление</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r>
            <w:r w:rsidRPr="004966CC">
              <w:rPr>
                <w:rFonts w:ascii="Times New Roman" w:eastAsia="Times New Roman" w:hAnsi="Times New Roman" w:cs="Times New Roman"/>
                <w:lang w:eastAsia="ru-RU"/>
              </w:rPr>
              <w:lastRenderedPageBreak/>
              <w:t>14.06.2002 № 778</w:t>
            </w:r>
            <w:r w:rsidRPr="004966CC">
              <w:rPr>
                <w:rFonts w:ascii="Times New Roman" w:eastAsia="Times New Roman" w:hAnsi="Times New Roman" w:cs="Times New Roman"/>
                <w:lang w:eastAsia="ru-RU"/>
              </w:rPr>
              <w:br/>
              <w:t>(в редакции постановления</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14.01.2009 № 26)</w:t>
            </w:r>
          </w:p>
        </w:tc>
      </w:tr>
    </w:tbl>
    <w:p w:rsidR="004966CC" w:rsidRPr="004966CC" w:rsidRDefault="004966CC" w:rsidP="004966CC">
      <w:pPr>
        <w:spacing w:before="240" w:after="240"/>
        <w:jc w:val="left"/>
        <w:rPr>
          <w:rFonts w:ascii="Times New Roman" w:eastAsia="Times New Roman" w:hAnsi="Times New Roman" w:cs="Times New Roman"/>
          <w:b/>
          <w:bCs/>
          <w:sz w:val="24"/>
          <w:szCs w:val="24"/>
          <w:lang w:eastAsia="ru-RU"/>
        </w:rPr>
      </w:pPr>
      <w:r w:rsidRPr="004966CC">
        <w:rPr>
          <w:rFonts w:ascii="Times New Roman" w:eastAsia="Times New Roman" w:hAnsi="Times New Roman" w:cs="Times New Roman"/>
          <w:b/>
          <w:bCs/>
          <w:sz w:val="24"/>
          <w:szCs w:val="24"/>
          <w:lang w:eastAsia="ru-RU"/>
        </w:rPr>
        <w:lastRenderedPageBreak/>
        <w:t>ПОЛОЖЕНИЕ</w:t>
      </w:r>
      <w:r w:rsidRPr="004966CC">
        <w:rPr>
          <w:rFonts w:ascii="Times New Roman" w:eastAsia="Times New Roman" w:hAnsi="Times New Roman" w:cs="Times New Roman"/>
          <w:b/>
          <w:bCs/>
          <w:sz w:val="24"/>
          <w:szCs w:val="24"/>
          <w:lang w:eastAsia="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w:t>
      </w:r>
      <w:r w:rsidRPr="004966CC">
        <w:rPr>
          <w:rFonts w:ascii="Times New Roman" w:eastAsia="Times New Roman" w:hAnsi="Times New Roman" w:cs="Times New Roman"/>
          <w:sz w:val="24"/>
          <w:szCs w:val="24"/>
          <w:lang w:eastAsia="ru-RU"/>
        </w:rPr>
        <w:lastRenderedPageBreak/>
        <w:t>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76"/>
        <w:gridCol w:w="2979"/>
      </w:tblGrid>
      <w:tr w:rsidR="004966CC" w:rsidRPr="004966CC" w:rsidTr="004966CC">
        <w:tc>
          <w:tcPr>
            <w:tcW w:w="3408" w:type="pct"/>
            <w:tcMar>
              <w:top w:w="0" w:type="dxa"/>
              <w:left w:w="6" w:type="dxa"/>
              <w:bottom w:w="0" w:type="dxa"/>
              <w:right w:w="6" w:type="dxa"/>
            </w:tcMar>
            <w:hideMark/>
          </w:tcPr>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4966CC" w:rsidRPr="004966CC" w:rsidRDefault="004966CC" w:rsidP="004966CC">
            <w:pPr>
              <w:spacing w:after="120"/>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УТВЕРЖДЕНО</w:t>
            </w:r>
          </w:p>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Постановление</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14.06.2002 № 778</w:t>
            </w:r>
            <w:r w:rsidRPr="004966CC">
              <w:rPr>
                <w:rFonts w:ascii="Times New Roman" w:eastAsia="Times New Roman" w:hAnsi="Times New Roman" w:cs="Times New Roman"/>
                <w:lang w:eastAsia="ru-RU"/>
              </w:rPr>
              <w:br/>
              <w:t>(в редакции постановления</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22.12.2018 № 935)</w:t>
            </w:r>
          </w:p>
        </w:tc>
      </w:tr>
    </w:tbl>
    <w:p w:rsidR="004966CC" w:rsidRPr="004966CC" w:rsidRDefault="004966CC" w:rsidP="004966CC">
      <w:pPr>
        <w:spacing w:before="240" w:after="240"/>
        <w:jc w:val="left"/>
        <w:rPr>
          <w:rFonts w:ascii="Times New Roman" w:eastAsia="Times New Roman" w:hAnsi="Times New Roman" w:cs="Times New Roman"/>
          <w:b/>
          <w:bCs/>
          <w:sz w:val="24"/>
          <w:szCs w:val="24"/>
          <w:lang w:eastAsia="ru-RU"/>
        </w:rPr>
      </w:pPr>
      <w:r w:rsidRPr="004966CC">
        <w:rPr>
          <w:rFonts w:ascii="Times New Roman" w:eastAsia="Times New Roman" w:hAnsi="Times New Roman" w:cs="Times New Roman"/>
          <w:b/>
          <w:bCs/>
          <w:sz w:val="24"/>
          <w:szCs w:val="24"/>
          <w:lang w:eastAsia="ru-RU"/>
        </w:rPr>
        <w:t>ПЕРЕЧЕНЬ</w:t>
      </w:r>
      <w:r w:rsidRPr="004966CC">
        <w:rPr>
          <w:rFonts w:ascii="Times New Roman" w:eastAsia="Times New Roman" w:hAnsi="Times New Roman" w:cs="Times New Roman"/>
          <w:b/>
          <w:bCs/>
          <w:sz w:val="24"/>
          <w:szCs w:val="24"/>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 Автомобили, тракторы, прицепы, </w:t>
      </w:r>
      <w:proofErr w:type="spellStart"/>
      <w:r w:rsidRPr="004966CC">
        <w:rPr>
          <w:rFonts w:ascii="Times New Roman" w:eastAsia="Times New Roman" w:hAnsi="Times New Roman" w:cs="Times New Roman"/>
          <w:sz w:val="24"/>
          <w:szCs w:val="24"/>
          <w:lang w:eastAsia="ru-RU"/>
        </w:rPr>
        <w:t>мотовелотовары</w:t>
      </w:r>
      <w:proofErr w:type="spellEnd"/>
      <w:r w:rsidRPr="004966CC">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4966CC">
        <w:rPr>
          <w:rFonts w:ascii="Times New Roman" w:eastAsia="Times New Roman" w:hAnsi="Times New Roman" w:cs="Times New Roman"/>
          <w:sz w:val="24"/>
          <w:szCs w:val="24"/>
          <w:lang w:eastAsia="ru-RU"/>
        </w:rPr>
        <w:t>квадроциклы</w:t>
      </w:r>
      <w:proofErr w:type="spellEnd"/>
      <w:r w:rsidRPr="004966CC">
        <w:rPr>
          <w:rFonts w:ascii="Times New Roman" w:eastAsia="Times New Roman" w:hAnsi="Times New Roman" w:cs="Times New Roman"/>
          <w:sz w:val="24"/>
          <w:szCs w:val="24"/>
          <w:lang w:eastAsia="ru-RU"/>
        </w:rPr>
        <w:t xml:space="preserve"> и иная подобная </w:t>
      </w:r>
      <w:proofErr w:type="spellStart"/>
      <w:r w:rsidRPr="004966CC">
        <w:rPr>
          <w:rFonts w:ascii="Times New Roman" w:eastAsia="Times New Roman" w:hAnsi="Times New Roman" w:cs="Times New Roman"/>
          <w:sz w:val="24"/>
          <w:szCs w:val="24"/>
          <w:lang w:eastAsia="ru-RU"/>
        </w:rPr>
        <w:t>мототехника</w:t>
      </w:r>
      <w:proofErr w:type="spellEnd"/>
      <w:r w:rsidRPr="004966CC">
        <w:rPr>
          <w:rFonts w:ascii="Times New Roman" w:eastAsia="Times New Roman" w:hAnsi="Times New Roman" w:cs="Times New Roman"/>
          <w:sz w:val="24"/>
          <w:szCs w:val="24"/>
          <w:lang w:eastAsia="ru-RU"/>
        </w:rPr>
        <w:t xml:space="preserve"> с электрическим или бензиновым приводом), кроме товаров, предназначенных для использования инвалидами.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Прогулочные суда и другие плавучие средства бытового назначения.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4. Мебель.</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5. Электробытовые приборы, используемые как предметы туалета и в медицинских целях (электробритвы, </w:t>
      </w:r>
      <w:proofErr w:type="spellStart"/>
      <w:r w:rsidRPr="004966CC">
        <w:rPr>
          <w:rFonts w:ascii="Times New Roman" w:eastAsia="Times New Roman" w:hAnsi="Times New Roman" w:cs="Times New Roman"/>
          <w:sz w:val="24"/>
          <w:szCs w:val="24"/>
          <w:lang w:eastAsia="ru-RU"/>
        </w:rPr>
        <w:t>электрофены</w:t>
      </w:r>
      <w:proofErr w:type="spellEnd"/>
      <w:r w:rsidRPr="004966CC">
        <w:rPr>
          <w:rFonts w:ascii="Times New Roman" w:eastAsia="Times New Roman" w:hAnsi="Times New Roman" w:cs="Times New Roman"/>
          <w:sz w:val="24"/>
          <w:szCs w:val="24"/>
          <w:lang w:eastAsia="ru-RU"/>
        </w:rPr>
        <w:t xml:space="preserve">, </w:t>
      </w:r>
      <w:proofErr w:type="spellStart"/>
      <w:r w:rsidRPr="004966CC">
        <w:rPr>
          <w:rFonts w:ascii="Times New Roman" w:eastAsia="Times New Roman" w:hAnsi="Times New Roman" w:cs="Times New Roman"/>
          <w:sz w:val="24"/>
          <w:szCs w:val="24"/>
          <w:lang w:eastAsia="ru-RU"/>
        </w:rPr>
        <w:t>электрощипцы</w:t>
      </w:r>
      <w:proofErr w:type="spellEnd"/>
      <w:r w:rsidRPr="004966CC">
        <w:rPr>
          <w:rFonts w:ascii="Times New Roman" w:eastAsia="Times New Roman" w:hAnsi="Times New Roman" w:cs="Times New Roman"/>
          <w:sz w:val="24"/>
          <w:szCs w:val="24"/>
          <w:lang w:eastAsia="ru-RU"/>
        </w:rPr>
        <w:t xml:space="preserve"> для завивки волос, </w:t>
      </w:r>
      <w:proofErr w:type="spellStart"/>
      <w:r w:rsidRPr="004966CC">
        <w:rPr>
          <w:rFonts w:ascii="Times New Roman" w:eastAsia="Times New Roman" w:hAnsi="Times New Roman" w:cs="Times New Roman"/>
          <w:sz w:val="24"/>
          <w:szCs w:val="24"/>
          <w:lang w:eastAsia="ru-RU"/>
        </w:rPr>
        <w:t>электробигуди</w:t>
      </w:r>
      <w:proofErr w:type="spellEnd"/>
      <w:r w:rsidRPr="004966CC">
        <w:rPr>
          <w:rFonts w:ascii="Times New Roman" w:eastAsia="Times New Roman" w:hAnsi="Times New Roman" w:cs="Times New Roman"/>
          <w:sz w:val="24"/>
          <w:szCs w:val="24"/>
          <w:lang w:eastAsia="ru-RU"/>
        </w:rPr>
        <w:t xml:space="preserve">, </w:t>
      </w:r>
      <w:proofErr w:type="spellStart"/>
      <w:r w:rsidRPr="004966CC">
        <w:rPr>
          <w:rFonts w:ascii="Times New Roman" w:eastAsia="Times New Roman" w:hAnsi="Times New Roman" w:cs="Times New Roman"/>
          <w:sz w:val="24"/>
          <w:szCs w:val="24"/>
          <w:lang w:eastAsia="ru-RU"/>
        </w:rPr>
        <w:t>электромашинки</w:t>
      </w:r>
      <w:proofErr w:type="spellEnd"/>
      <w:r w:rsidRPr="004966CC">
        <w:rPr>
          <w:rFonts w:ascii="Times New Roman" w:eastAsia="Times New Roman" w:hAnsi="Times New Roman" w:cs="Times New Roman"/>
          <w:sz w:val="24"/>
          <w:szCs w:val="24"/>
          <w:lang w:eastAsia="ru-RU"/>
        </w:rPr>
        <w:t xml:space="preserve"> для стрижки волос, приборы для массажа, электрогрелки, </w:t>
      </w:r>
      <w:proofErr w:type="spellStart"/>
      <w:r w:rsidRPr="004966CC">
        <w:rPr>
          <w:rFonts w:ascii="Times New Roman" w:eastAsia="Times New Roman" w:hAnsi="Times New Roman" w:cs="Times New Roman"/>
          <w:sz w:val="24"/>
          <w:szCs w:val="24"/>
          <w:lang w:eastAsia="ru-RU"/>
        </w:rPr>
        <w:t>электробинты</w:t>
      </w:r>
      <w:proofErr w:type="spellEnd"/>
      <w:r w:rsidRPr="004966CC">
        <w:rPr>
          <w:rFonts w:ascii="Times New Roman" w:eastAsia="Times New Roman" w:hAnsi="Times New Roman" w:cs="Times New Roman"/>
          <w:sz w:val="24"/>
          <w:szCs w:val="24"/>
          <w:lang w:eastAsia="ru-RU"/>
        </w:rPr>
        <w:t xml:space="preserve"> бытовые, </w:t>
      </w:r>
      <w:proofErr w:type="spellStart"/>
      <w:r w:rsidRPr="004966CC">
        <w:rPr>
          <w:rFonts w:ascii="Times New Roman" w:eastAsia="Times New Roman" w:hAnsi="Times New Roman" w:cs="Times New Roman"/>
          <w:sz w:val="24"/>
          <w:szCs w:val="24"/>
          <w:lang w:eastAsia="ru-RU"/>
        </w:rPr>
        <w:t>электропледы</w:t>
      </w:r>
      <w:proofErr w:type="spellEnd"/>
      <w:r w:rsidRPr="004966CC">
        <w:rPr>
          <w:rFonts w:ascii="Times New Roman" w:eastAsia="Times New Roman" w:hAnsi="Times New Roman" w:cs="Times New Roman"/>
          <w:sz w:val="24"/>
          <w:szCs w:val="24"/>
          <w:lang w:eastAsia="ru-RU"/>
        </w:rPr>
        <w:t xml:space="preserve"> и иные приборы, имеющие соприкосновение со слизистой и кожными покровами).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4966CC">
        <w:rPr>
          <w:rFonts w:ascii="Times New Roman" w:eastAsia="Times New Roman" w:hAnsi="Times New Roman" w:cs="Times New Roman"/>
          <w:sz w:val="24"/>
          <w:szCs w:val="24"/>
          <w:lang w:eastAsia="ru-RU"/>
        </w:rPr>
        <w:t>мультиварки</w:t>
      </w:r>
      <w:proofErr w:type="spellEnd"/>
      <w:r w:rsidRPr="004966CC">
        <w:rPr>
          <w:rFonts w:ascii="Times New Roman" w:eastAsia="Times New Roman" w:hAnsi="Times New Roman" w:cs="Times New Roman"/>
          <w:sz w:val="24"/>
          <w:szCs w:val="24"/>
          <w:lang w:eastAsia="ru-RU"/>
        </w:rPr>
        <w:t xml:space="preserve">, </w:t>
      </w:r>
      <w:proofErr w:type="spellStart"/>
      <w:r w:rsidRPr="004966CC">
        <w:rPr>
          <w:rFonts w:ascii="Times New Roman" w:eastAsia="Times New Roman" w:hAnsi="Times New Roman" w:cs="Times New Roman"/>
          <w:sz w:val="24"/>
          <w:szCs w:val="24"/>
          <w:lang w:eastAsia="ru-RU"/>
        </w:rPr>
        <w:t>электропароварки</w:t>
      </w:r>
      <w:proofErr w:type="spellEnd"/>
      <w:r w:rsidRPr="004966CC">
        <w:rPr>
          <w:rFonts w:ascii="Times New Roman" w:eastAsia="Times New Roman" w:hAnsi="Times New Roman" w:cs="Times New Roman"/>
          <w:sz w:val="24"/>
          <w:szCs w:val="24"/>
          <w:lang w:eastAsia="ru-RU"/>
        </w:rPr>
        <w:t xml:space="preserve">, тостеры, электрокипятильники, электрочайники, </w:t>
      </w:r>
      <w:proofErr w:type="spellStart"/>
      <w:r w:rsidRPr="004966CC">
        <w:rPr>
          <w:rFonts w:ascii="Times New Roman" w:eastAsia="Times New Roman" w:hAnsi="Times New Roman" w:cs="Times New Roman"/>
          <w:sz w:val="24"/>
          <w:szCs w:val="24"/>
          <w:lang w:eastAsia="ru-RU"/>
        </w:rPr>
        <w:t>электродуховки</w:t>
      </w:r>
      <w:proofErr w:type="spellEnd"/>
      <w:r w:rsidRPr="004966CC">
        <w:rPr>
          <w:rFonts w:ascii="Times New Roman" w:eastAsia="Times New Roman" w:hAnsi="Times New Roman" w:cs="Times New Roman"/>
          <w:sz w:val="24"/>
          <w:szCs w:val="24"/>
          <w:lang w:eastAsia="ru-RU"/>
        </w:rPr>
        <w:t xml:space="preserve"> и другие товары).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7. Бытовая газовая аппаратура (плиты, водонагреватели).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8. Гражданское оружие и составные части к нему.</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9. Игрушки.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10. Электротовары бытовые (посудомоечные и стиральные машины, духовые шкафы).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11. Телевизоры, видеоаппаратура, комбинированная радиоэлектронная аппаратура, обладающая двумя и более функциями.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76"/>
        <w:gridCol w:w="2979"/>
      </w:tblGrid>
      <w:tr w:rsidR="004966CC" w:rsidRPr="004966CC" w:rsidTr="004966CC">
        <w:tc>
          <w:tcPr>
            <w:tcW w:w="3408" w:type="pct"/>
            <w:tcMar>
              <w:top w:w="0" w:type="dxa"/>
              <w:left w:w="6" w:type="dxa"/>
              <w:bottom w:w="0" w:type="dxa"/>
              <w:right w:w="6" w:type="dxa"/>
            </w:tcMar>
            <w:hideMark/>
          </w:tcPr>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4966CC" w:rsidRPr="004966CC" w:rsidRDefault="004966CC" w:rsidP="004966CC">
            <w:pPr>
              <w:spacing w:after="120"/>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УТВЕРЖДЕНО</w:t>
            </w:r>
          </w:p>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Постановление</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14.06.2002 № 778</w:t>
            </w:r>
            <w:r w:rsidRPr="004966CC">
              <w:rPr>
                <w:rFonts w:ascii="Times New Roman" w:eastAsia="Times New Roman" w:hAnsi="Times New Roman" w:cs="Times New Roman"/>
                <w:lang w:eastAsia="ru-RU"/>
              </w:rPr>
              <w:br/>
              <w:t>(в редакции постановления</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22.12.2018 № 935)</w:t>
            </w:r>
          </w:p>
        </w:tc>
      </w:tr>
    </w:tbl>
    <w:p w:rsidR="004966CC" w:rsidRPr="004966CC" w:rsidRDefault="004966CC" w:rsidP="004966CC">
      <w:pPr>
        <w:spacing w:before="240" w:after="240"/>
        <w:jc w:val="left"/>
        <w:rPr>
          <w:rFonts w:ascii="Times New Roman" w:eastAsia="Times New Roman" w:hAnsi="Times New Roman" w:cs="Times New Roman"/>
          <w:b/>
          <w:bCs/>
          <w:sz w:val="24"/>
          <w:szCs w:val="24"/>
          <w:lang w:eastAsia="ru-RU"/>
        </w:rPr>
      </w:pPr>
      <w:r w:rsidRPr="004966CC">
        <w:rPr>
          <w:rFonts w:ascii="Times New Roman" w:eastAsia="Times New Roman" w:hAnsi="Times New Roman" w:cs="Times New Roman"/>
          <w:b/>
          <w:bCs/>
          <w:sz w:val="24"/>
          <w:szCs w:val="24"/>
          <w:lang w:eastAsia="ru-RU"/>
        </w:rPr>
        <w:lastRenderedPageBreak/>
        <w:t>ПЕРЕЧЕНЬ</w:t>
      </w:r>
      <w:r w:rsidRPr="004966CC">
        <w:rPr>
          <w:rFonts w:ascii="Times New Roman" w:eastAsia="Times New Roman" w:hAnsi="Times New Roman" w:cs="Times New Roman"/>
          <w:b/>
          <w:bCs/>
          <w:sz w:val="24"/>
          <w:szCs w:val="24"/>
          <w:lang w:eastAsia="ru-RU"/>
        </w:rP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 Автомобили, тракторы, прицепы, </w:t>
      </w:r>
      <w:proofErr w:type="spellStart"/>
      <w:r w:rsidRPr="004966CC">
        <w:rPr>
          <w:rFonts w:ascii="Times New Roman" w:eastAsia="Times New Roman" w:hAnsi="Times New Roman" w:cs="Times New Roman"/>
          <w:sz w:val="24"/>
          <w:szCs w:val="24"/>
          <w:lang w:eastAsia="ru-RU"/>
        </w:rPr>
        <w:t>мотовелотовары</w:t>
      </w:r>
      <w:proofErr w:type="spellEnd"/>
      <w:r w:rsidRPr="004966CC">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4966CC">
        <w:rPr>
          <w:rFonts w:ascii="Times New Roman" w:eastAsia="Times New Roman" w:hAnsi="Times New Roman" w:cs="Times New Roman"/>
          <w:sz w:val="24"/>
          <w:szCs w:val="24"/>
          <w:lang w:eastAsia="ru-RU"/>
        </w:rPr>
        <w:t>квадроциклы</w:t>
      </w:r>
      <w:proofErr w:type="spellEnd"/>
      <w:r w:rsidRPr="004966CC">
        <w:rPr>
          <w:rFonts w:ascii="Times New Roman" w:eastAsia="Times New Roman" w:hAnsi="Times New Roman" w:cs="Times New Roman"/>
          <w:sz w:val="24"/>
          <w:szCs w:val="24"/>
          <w:lang w:eastAsia="ru-RU"/>
        </w:rPr>
        <w:t xml:space="preserve"> и иная подобная </w:t>
      </w:r>
      <w:proofErr w:type="spellStart"/>
      <w:r w:rsidRPr="004966CC">
        <w:rPr>
          <w:rFonts w:ascii="Times New Roman" w:eastAsia="Times New Roman" w:hAnsi="Times New Roman" w:cs="Times New Roman"/>
          <w:sz w:val="24"/>
          <w:szCs w:val="24"/>
          <w:lang w:eastAsia="ru-RU"/>
        </w:rPr>
        <w:t>мототехника</w:t>
      </w:r>
      <w:proofErr w:type="spellEnd"/>
      <w:r w:rsidRPr="004966CC">
        <w:rPr>
          <w:rFonts w:ascii="Times New Roman" w:eastAsia="Times New Roman" w:hAnsi="Times New Roman" w:cs="Times New Roman"/>
          <w:sz w:val="24"/>
          <w:szCs w:val="24"/>
          <w:lang w:eastAsia="ru-RU"/>
        </w:rPr>
        <w:t xml:space="preserve"> с электрическим или бензиновым приводом).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Прогулочные суда и другие плавучие средства бытового назначения, прицепы.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4. Средства малой механизации садово-огородного применения.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5. Ручной механизированный инструмент бытовой, в том числе электрический, пилы </w:t>
      </w:r>
      <w:proofErr w:type="spellStart"/>
      <w:r w:rsidRPr="004966CC">
        <w:rPr>
          <w:rFonts w:ascii="Times New Roman" w:eastAsia="Times New Roman" w:hAnsi="Times New Roman" w:cs="Times New Roman"/>
          <w:sz w:val="24"/>
          <w:szCs w:val="24"/>
          <w:lang w:eastAsia="ru-RU"/>
        </w:rPr>
        <w:t>бензино</w:t>
      </w:r>
      <w:proofErr w:type="spellEnd"/>
      <w:r w:rsidRPr="004966CC">
        <w:rPr>
          <w:rFonts w:ascii="Times New Roman" w:eastAsia="Times New Roman" w:hAnsi="Times New Roman" w:cs="Times New Roman"/>
          <w:sz w:val="24"/>
          <w:szCs w:val="24"/>
          <w:lang w:eastAsia="ru-RU"/>
        </w:rPr>
        <w:t>-моторные и цепные электрические бытовые.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6. Станки металлорежущие и деревообрабатывающие бытовые.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7. Насосы и компрессоры.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8. Мебель.</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9. Коляски детские и инвалидные.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10. Игрушки.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12. Котлы и аппараты отопительные, водонагреватели, колонки водогрейные, аппараты водогрейные, счетчики потребления газа.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13. Санитарно-техническое оборудование из металлов и полимеров, фаянса, полуфарфора и фарфора.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14. Фильтры для воды и водоочистители.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15. Бытовая газовая аппаратура.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16. </w:t>
      </w:r>
      <w:proofErr w:type="spellStart"/>
      <w:r w:rsidRPr="004966CC">
        <w:rPr>
          <w:rFonts w:ascii="Times New Roman" w:eastAsia="Times New Roman" w:hAnsi="Times New Roman" w:cs="Times New Roman"/>
          <w:sz w:val="24"/>
          <w:szCs w:val="24"/>
          <w:lang w:eastAsia="ru-RU"/>
        </w:rPr>
        <w:t>Телерадиотовары</w:t>
      </w:r>
      <w:proofErr w:type="spellEnd"/>
      <w:r w:rsidRPr="004966CC">
        <w:rPr>
          <w:rFonts w:ascii="Times New Roman" w:eastAsia="Times New Roman" w:hAnsi="Times New Roman" w:cs="Times New Roman"/>
          <w:sz w:val="24"/>
          <w:szCs w:val="24"/>
          <w:lang w:eastAsia="ru-RU"/>
        </w:rPr>
        <w:t>.</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17. </w:t>
      </w:r>
      <w:proofErr w:type="spellStart"/>
      <w:r w:rsidRPr="004966CC">
        <w:rPr>
          <w:rFonts w:ascii="Times New Roman" w:eastAsia="Times New Roman" w:hAnsi="Times New Roman" w:cs="Times New Roman"/>
          <w:sz w:val="24"/>
          <w:szCs w:val="24"/>
          <w:lang w:eastAsia="ru-RU"/>
        </w:rPr>
        <w:t>Фотокинотовары</w:t>
      </w:r>
      <w:proofErr w:type="spellEnd"/>
      <w:r w:rsidRPr="004966CC">
        <w:rPr>
          <w:rFonts w:ascii="Times New Roman" w:eastAsia="Times New Roman" w:hAnsi="Times New Roman" w:cs="Times New Roman"/>
          <w:sz w:val="24"/>
          <w:szCs w:val="24"/>
          <w:lang w:eastAsia="ru-RU"/>
        </w:rPr>
        <w:t xml:space="preserve"> (фотоаппараты, фотокамеры цифровые, киноаппаратура любительская).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18. Вычислительная техника, компьютеры персональные, планшеты, ноутбуки, периферийные устройства к ним.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19. Телекоммуникационное оборудование (телефонные аппараты, телефоны для сотовой и прочей беспроводной связи, факсимильные аппараты).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20. Электромузыкальные инструменты.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22. Материалы для облицовки и отделки внутренних поверхностей жилых помещений из поливинилхлорида и других полимерных материалов.</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23. Товары для физической культуры, спорта и туризма (кроме спортивной одежды и обуви).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24. Оборудование детских игровых площадок, аттракционы для детей.</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25. Средства индивидуальной защиты.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76"/>
        <w:gridCol w:w="2979"/>
      </w:tblGrid>
      <w:tr w:rsidR="004966CC" w:rsidRPr="004966CC" w:rsidTr="004966CC">
        <w:tc>
          <w:tcPr>
            <w:tcW w:w="3408" w:type="pct"/>
            <w:tcMar>
              <w:top w:w="0" w:type="dxa"/>
              <w:left w:w="6" w:type="dxa"/>
              <w:bottom w:w="0" w:type="dxa"/>
              <w:right w:w="6" w:type="dxa"/>
            </w:tcMar>
            <w:hideMark/>
          </w:tcPr>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4966CC" w:rsidRPr="004966CC" w:rsidRDefault="004966CC" w:rsidP="004966CC">
            <w:pPr>
              <w:spacing w:after="120"/>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УТВЕРЖДЕНО</w:t>
            </w:r>
          </w:p>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Постановление</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14.06.2002 № 778</w:t>
            </w:r>
            <w:r w:rsidRPr="004966CC">
              <w:rPr>
                <w:rFonts w:ascii="Times New Roman" w:eastAsia="Times New Roman" w:hAnsi="Times New Roman" w:cs="Times New Roman"/>
                <w:lang w:eastAsia="ru-RU"/>
              </w:rPr>
              <w:br/>
            </w:r>
            <w:r w:rsidRPr="004966CC">
              <w:rPr>
                <w:rFonts w:ascii="Times New Roman" w:eastAsia="Times New Roman" w:hAnsi="Times New Roman" w:cs="Times New Roman"/>
                <w:lang w:eastAsia="ru-RU"/>
              </w:rPr>
              <w:lastRenderedPageBreak/>
              <w:t>(в редакции постановления</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22.12.2018 № 935)</w:t>
            </w:r>
          </w:p>
        </w:tc>
      </w:tr>
    </w:tbl>
    <w:p w:rsidR="004966CC" w:rsidRPr="004966CC" w:rsidRDefault="004966CC" w:rsidP="004966CC">
      <w:pPr>
        <w:spacing w:before="240" w:after="240"/>
        <w:jc w:val="left"/>
        <w:rPr>
          <w:rFonts w:ascii="Times New Roman" w:eastAsia="Times New Roman" w:hAnsi="Times New Roman" w:cs="Times New Roman"/>
          <w:b/>
          <w:bCs/>
          <w:sz w:val="24"/>
          <w:szCs w:val="24"/>
          <w:lang w:eastAsia="ru-RU"/>
        </w:rPr>
      </w:pPr>
      <w:r w:rsidRPr="004966CC">
        <w:rPr>
          <w:rFonts w:ascii="Times New Roman" w:eastAsia="Times New Roman" w:hAnsi="Times New Roman" w:cs="Times New Roman"/>
          <w:b/>
          <w:bCs/>
          <w:sz w:val="24"/>
          <w:szCs w:val="24"/>
          <w:lang w:eastAsia="ru-RU"/>
        </w:rPr>
        <w:lastRenderedPageBreak/>
        <w:t>ПЕРЕЧЕНЬ</w:t>
      </w:r>
      <w:r w:rsidRPr="004966CC">
        <w:rPr>
          <w:rFonts w:ascii="Times New Roman" w:eastAsia="Times New Roman" w:hAnsi="Times New Roman" w:cs="Times New Roman"/>
          <w:b/>
          <w:bCs/>
          <w:sz w:val="24"/>
          <w:szCs w:val="24"/>
          <w:lang w:eastAsia="ru-RU"/>
        </w:rP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 Автомобили, тракторы, прицепы, </w:t>
      </w:r>
      <w:proofErr w:type="spellStart"/>
      <w:r w:rsidRPr="004966CC">
        <w:rPr>
          <w:rFonts w:ascii="Times New Roman" w:eastAsia="Times New Roman" w:hAnsi="Times New Roman" w:cs="Times New Roman"/>
          <w:sz w:val="24"/>
          <w:szCs w:val="24"/>
          <w:lang w:eastAsia="ru-RU"/>
        </w:rPr>
        <w:t>мотовелотовары</w:t>
      </w:r>
      <w:proofErr w:type="spellEnd"/>
      <w:r w:rsidRPr="004966CC">
        <w:rPr>
          <w:rFonts w:ascii="Times New Roman" w:eastAsia="Times New Roman" w:hAnsi="Times New Roman" w:cs="Times New Roman"/>
          <w:sz w:val="24"/>
          <w:szCs w:val="24"/>
          <w:lang w:eastAsia="ru-RU"/>
        </w:rPr>
        <w:t xml:space="preserve"> (мопеды, мотовелосипеды, мотоциклы, мотороллеры, снегоходы, </w:t>
      </w:r>
      <w:proofErr w:type="spellStart"/>
      <w:r w:rsidRPr="004966CC">
        <w:rPr>
          <w:rFonts w:ascii="Times New Roman" w:eastAsia="Times New Roman" w:hAnsi="Times New Roman" w:cs="Times New Roman"/>
          <w:sz w:val="24"/>
          <w:szCs w:val="24"/>
          <w:lang w:eastAsia="ru-RU"/>
        </w:rPr>
        <w:t>квадроциклы</w:t>
      </w:r>
      <w:proofErr w:type="spellEnd"/>
      <w:r w:rsidRPr="004966CC">
        <w:rPr>
          <w:rFonts w:ascii="Times New Roman" w:eastAsia="Times New Roman" w:hAnsi="Times New Roman" w:cs="Times New Roman"/>
          <w:sz w:val="24"/>
          <w:szCs w:val="24"/>
          <w:lang w:eastAsia="ru-RU"/>
        </w:rPr>
        <w:t xml:space="preserve"> и иная подобная </w:t>
      </w:r>
      <w:proofErr w:type="spellStart"/>
      <w:r w:rsidRPr="004966CC">
        <w:rPr>
          <w:rFonts w:ascii="Times New Roman" w:eastAsia="Times New Roman" w:hAnsi="Times New Roman" w:cs="Times New Roman"/>
          <w:sz w:val="24"/>
          <w:szCs w:val="24"/>
          <w:lang w:eastAsia="ru-RU"/>
        </w:rPr>
        <w:t>мототехника</w:t>
      </w:r>
      <w:proofErr w:type="spellEnd"/>
      <w:r w:rsidRPr="004966CC">
        <w:rPr>
          <w:rFonts w:ascii="Times New Roman" w:eastAsia="Times New Roman" w:hAnsi="Times New Roman" w:cs="Times New Roman"/>
          <w:sz w:val="24"/>
          <w:szCs w:val="24"/>
          <w:lang w:eastAsia="ru-RU"/>
        </w:rPr>
        <w:t xml:space="preserve"> с электрическим или бензиновым приводом).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 Кузова, кабины, шасси, рамы, двигатели к автомобилям, тракторам.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Прогулочные суда и другие плавучие средства бытового назначения.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4. Средства малой механизации садово-огородного применения.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5. Мебель с механизмами трансформации, приводимыми в движение электроприводом.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4966CC">
        <w:rPr>
          <w:rFonts w:ascii="Times New Roman" w:eastAsia="Times New Roman" w:hAnsi="Times New Roman" w:cs="Times New Roman"/>
          <w:sz w:val="24"/>
          <w:szCs w:val="24"/>
          <w:lang w:eastAsia="ru-RU"/>
        </w:rPr>
        <w:t>электрошкафы</w:t>
      </w:r>
      <w:proofErr w:type="spellEnd"/>
      <w:r w:rsidRPr="004966CC">
        <w:rPr>
          <w:rFonts w:ascii="Times New Roman" w:eastAsia="Times New Roman" w:hAnsi="Times New Roman" w:cs="Times New Roman"/>
          <w:sz w:val="24"/>
          <w:szCs w:val="24"/>
          <w:lang w:eastAsia="ru-RU"/>
        </w:rPr>
        <w:t xml:space="preserve"> жарочные автоматические или с элементами программного управления).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7. Телевизоры, видеомониторы, видеоаппаратура, комбинированная радиоэлектронная аппаратура, обладающая двумя и более функциями.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8. Компьютеры персональные, планшеты, ноутбуки и периферийные устройства к ним.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9. Отопительное оборудование (котлы и аппараты отопительные автоматические или с элементами программного управления).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11. Фотоаппараты и фотокамеры цифровые.</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12. Часы электронно-механические и электронные с двумя и более функциями.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76"/>
        <w:gridCol w:w="2979"/>
      </w:tblGrid>
      <w:tr w:rsidR="004966CC" w:rsidRPr="004966CC" w:rsidTr="004966CC">
        <w:tc>
          <w:tcPr>
            <w:tcW w:w="3408" w:type="pct"/>
            <w:tcMar>
              <w:top w:w="0" w:type="dxa"/>
              <w:left w:w="6" w:type="dxa"/>
              <w:bottom w:w="0" w:type="dxa"/>
              <w:right w:w="6" w:type="dxa"/>
            </w:tcMar>
            <w:hideMark/>
          </w:tcPr>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 </w:t>
            </w:r>
          </w:p>
        </w:tc>
        <w:tc>
          <w:tcPr>
            <w:tcW w:w="1592" w:type="pct"/>
            <w:tcMar>
              <w:top w:w="0" w:type="dxa"/>
              <w:left w:w="6" w:type="dxa"/>
              <w:bottom w:w="0" w:type="dxa"/>
              <w:right w:w="6" w:type="dxa"/>
            </w:tcMar>
            <w:hideMark/>
          </w:tcPr>
          <w:p w:rsidR="004966CC" w:rsidRPr="004966CC" w:rsidRDefault="004966CC" w:rsidP="004966CC">
            <w:pPr>
              <w:spacing w:after="120"/>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УТВЕРЖДЕНО</w:t>
            </w:r>
          </w:p>
          <w:p w:rsidR="004966CC" w:rsidRPr="004966CC" w:rsidRDefault="004966CC" w:rsidP="004966CC">
            <w:pPr>
              <w:jc w:val="left"/>
              <w:rPr>
                <w:rFonts w:ascii="Times New Roman" w:eastAsia="Times New Roman" w:hAnsi="Times New Roman" w:cs="Times New Roman"/>
                <w:lang w:eastAsia="ru-RU"/>
              </w:rPr>
            </w:pPr>
            <w:r w:rsidRPr="004966CC">
              <w:rPr>
                <w:rFonts w:ascii="Times New Roman" w:eastAsia="Times New Roman" w:hAnsi="Times New Roman" w:cs="Times New Roman"/>
                <w:lang w:eastAsia="ru-RU"/>
              </w:rPr>
              <w:t>Постановление</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14.06.2002 № 778</w:t>
            </w:r>
            <w:r w:rsidRPr="004966CC">
              <w:rPr>
                <w:rFonts w:ascii="Times New Roman" w:eastAsia="Times New Roman" w:hAnsi="Times New Roman" w:cs="Times New Roman"/>
                <w:lang w:eastAsia="ru-RU"/>
              </w:rPr>
              <w:br/>
              <w:t>(в редакции постановления</w:t>
            </w:r>
            <w:r w:rsidRPr="004966CC">
              <w:rPr>
                <w:rFonts w:ascii="Times New Roman" w:eastAsia="Times New Roman" w:hAnsi="Times New Roman" w:cs="Times New Roman"/>
                <w:lang w:eastAsia="ru-RU"/>
              </w:rPr>
              <w:br/>
              <w:t>Совета Министров</w:t>
            </w:r>
            <w:r w:rsidRPr="004966CC">
              <w:rPr>
                <w:rFonts w:ascii="Times New Roman" w:eastAsia="Times New Roman" w:hAnsi="Times New Roman" w:cs="Times New Roman"/>
                <w:lang w:eastAsia="ru-RU"/>
              </w:rPr>
              <w:br/>
              <w:t>Республики Беларусь</w:t>
            </w:r>
            <w:r w:rsidRPr="004966CC">
              <w:rPr>
                <w:rFonts w:ascii="Times New Roman" w:eastAsia="Times New Roman" w:hAnsi="Times New Roman" w:cs="Times New Roman"/>
                <w:lang w:eastAsia="ru-RU"/>
              </w:rPr>
              <w:br/>
              <w:t>22.12.2018 № 935)</w:t>
            </w:r>
          </w:p>
        </w:tc>
      </w:tr>
    </w:tbl>
    <w:p w:rsidR="004966CC" w:rsidRPr="004966CC" w:rsidRDefault="004966CC" w:rsidP="004966CC">
      <w:pPr>
        <w:spacing w:before="240" w:after="240"/>
        <w:jc w:val="left"/>
        <w:rPr>
          <w:rFonts w:ascii="Times New Roman" w:eastAsia="Times New Roman" w:hAnsi="Times New Roman" w:cs="Times New Roman"/>
          <w:b/>
          <w:bCs/>
          <w:sz w:val="24"/>
          <w:szCs w:val="24"/>
          <w:lang w:eastAsia="ru-RU"/>
        </w:rPr>
      </w:pPr>
      <w:r w:rsidRPr="004966CC">
        <w:rPr>
          <w:rFonts w:ascii="Times New Roman" w:eastAsia="Times New Roman" w:hAnsi="Times New Roman" w:cs="Times New Roman"/>
          <w:b/>
          <w:bCs/>
          <w:sz w:val="24"/>
          <w:szCs w:val="24"/>
          <w:lang w:eastAsia="ru-RU"/>
        </w:rPr>
        <w:t>ПЕРЕЧЕНЬ</w:t>
      </w:r>
      <w:r w:rsidRPr="004966CC">
        <w:rPr>
          <w:rFonts w:ascii="Times New Roman" w:eastAsia="Times New Roman" w:hAnsi="Times New Roman" w:cs="Times New Roman"/>
          <w:b/>
          <w:bCs/>
          <w:sz w:val="24"/>
          <w:szCs w:val="24"/>
          <w:lang w:eastAsia="ru-RU"/>
        </w:rPr>
        <w:br/>
        <w:t>непродовольственных товаров надлежащего качества, не подлежащих обмену и возврату</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 Текстильные товары (ткани из волокон всех видов, трикотажное и гардинное полотно, мех искусственный), лентоткацкие изделия (ленты, кружево, тесьма, шнуры, </w:t>
      </w:r>
      <w:r w:rsidRPr="004966CC">
        <w:rPr>
          <w:rFonts w:ascii="Times New Roman" w:eastAsia="Times New Roman" w:hAnsi="Times New Roman" w:cs="Times New Roman"/>
          <w:sz w:val="24"/>
          <w:szCs w:val="24"/>
          <w:lang w:eastAsia="ru-RU"/>
        </w:rPr>
        <w:lastRenderedPageBreak/>
        <w:t>бахрома), ковровые изделия, провода, шнуры, кабели, линолеум, багет, пленка, клеенка и иные метражные товары.</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2. Паркет, ламинат, пробковый пол, настенная пробка, плитка керамическая и </w:t>
      </w:r>
      <w:proofErr w:type="spellStart"/>
      <w:r w:rsidRPr="004966CC">
        <w:rPr>
          <w:rFonts w:ascii="Times New Roman" w:eastAsia="Times New Roman" w:hAnsi="Times New Roman" w:cs="Times New Roman"/>
          <w:sz w:val="24"/>
          <w:szCs w:val="24"/>
          <w:lang w:eastAsia="ru-RU"/>
        </w:rPr>
        <w:t>керамогранитная</w:t>
      </w:r>
      <w:proofErr w:type="spellEnd"/>
      <w:r w:rsidRPr="004966CC">
        <w:rPr>
          <w:rFonts w:ascii="Times New Roman" w:eastAsia="Times New Roman" w:hAnsi="Times New Roman" w:cs="Times New Roman"/>
          <w:sz w:val="24"/>
          <w:szCs w:val="24"/>
          <w:lang w:eastAsia="ru-RU"/>
        </w:rPr>
        <w:t xml:space="preserve">, </w:t>
      </w:r>
      <w:proofErr w:type="gramStart"/>
      <w:r w:rsidRPr="004966CC">
        <w:rPr>
          <w:rFonts w:ascii="Times New Roman" w:eastAsia="Times New Roman" w:hAnsi="Times New Roman" w:cs="Times New Roman"/>
          <w:sz w:val="24"/>
          <w:szCs w:val="24"/>
          <w:lang w:eastAsia="ru-RU"/>
        </w:rPr>
        <w:t>обои.*</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4. Чулочно-носочные изделия.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6. </w:t>
      </w:r>
      <w:proofErr w:type="gramStart"/>
      <w:r w:rsidRPr="004966CC">
        <w:rPr>
          <w:rFonts w:ascii="Times New Roman" w:eastAsia="Times New Roman" w:hAnsi="Times New Roman" w:cs="Times New Roman"/>
          <w:sz w:val="24"/>
          <w:szCs w:val="24"/>
          <w:lang w:eastAsia="ru-RU"/>
        </w:rPr>
        <w:t>Бижутерия.*</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4966CC">
        <w:rPr>
          <w:rFonts w:ascii="Times New Roman" w:eastAsia="Times New Roman" w:hAnsi="Times New Roman" w:cs="Times New Roman"/>
          <w:sz w:val="24"/>
          <w:szCs w:val="24"/>
          <w:lang w:eastAsia="ru-RU"/>
        </w:rPr>
        <w:t>телерадиотовары</w:t>
      </w:r>
      <w:proofErr w:type="spellEnd"/>
      <w:r w:rsidRPr="004966CC">
        <w:rPr>
          <w:rFonts w:ascii="Times New Roman" w:eastAsia="Times New Roman" w:hAnsi="Times New Roman" w:cs="Times New Roman"/>
          <w:sz w:val="24"/>
          <w:szCs w:val="24"/>
          <w:lang w:eastAsia="ru-RU"/>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8. Автомобили, тракторы, прицепы, </w:t>
      </w:r>
      <w:proofErr w:type="spellStart"/>
      <w:r w:rsidRPr="004966CC">
        <w:rPr>
          <w:rFonts w:ascii="Times New Roman" w:eastAsia="Times New Roman" w:hAnsi="Times New Roman" w:cs="Times New Roman"/>
          <w:sz w:val="24"/>
          <w:szCs w:val="24"/>
          <w:lang w:eastAsia="ru-RU"/>
        </w:rPr>
        <w:t>мотовелотовары</w:t>
      </w:r>
      <w:proofErr w:type="spellEnd"/>
      <w:r w:rsidRPr="004966CC">
        <w:rPr>
          <w:rFonts w:ascii="Times New Roman" w:eastAsia="Times New Roman" w:hAnsi="Times New Roman" w:cs="Times New Roman"/>
          <w:sz w:val="24"/>
          <w:szCs w:val="24"/>
          <w:lang w:eastAsia="ru-RU"/>
        </w:rPr>
        <w:t xml:space="preserve"> (велосипеды, мопеды, мотовелосипеды, мотоциклы, мотороллеры, снегоходы, </w:t>
      </w:r>
      <w:proofErr w:type="spellStart"/>
      <w:r w:rsidRPr="004966CC">
        <w:rPr>
          <w:rFonts w:ascii="Times New Roman" w:eastAsia="Times New Roman" w:hAnsi="Times New Roman" w:cs="Times New Roman"/>
          <w:sz w:val="24"/>
          <w:szCs w:val="24"/>
          <w:lang w:eastAsia="ru-RU"/>
        </w:rPr>
        <w:t>квадроциклы</w:t>
      </w:r>
      <w:proofErr w:type="spellEnd"/>
      <w:r w:rsidRPr="004966CC">
        <w:rPr>
          <w:rFonts w:ascii="Times New Roman" w:eastAsia="Times New Roman" w:hAnsi="Times New Roman" w:cs="Times New Roman"/>
          <w:sz w:val="24"/>
          <w:szCs w:val="24"/>
          <w:lang w:eastAsia="ru-RU"/>
        </w:rPr>
        <w:t xml:space="preserve"> и иная подобная </w:t>
      </w:r>
      <w:proofErr w:type="spellStart"/>
      <w:r w:rsidRPr="004966CC">
        <w:rPr>
          <w:rFonts w:ascii="Times New Roman" w:eastAsia="Times New Roman" w:hAnsi="Times New Roman" w:cs="Times New Roman"/>
          <w:sz w:val="24"/>
          <w:szCs w:val="24"/>
          <w:lang w:eastAsia="ru-RU"/>
        </w:rPr>
        <w:t>мототехника</w:t>
      </w:r>
      <w:proofErr w:type="spellEnd"/>
      <w:r w:rsidRPr="004966CC">
        <w:rPr>
          <w:rFonts w:ascii="Times New Roman" w:eastAsia="Times New Roman" w:hAnsi="Times New Roman" w:cs="Times New Roman"/>
          <w:sz w:val="24"/>
          <w:szCs w:val="24"/>
          <w:lang w:eastAsia="ru-RU"/>
        </w:rPr>
        <w:t xml:space="preserve"> с двигателем внутреннего сгорания или электродвигателем).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9. Кузова, кабины, шасси, рамы, двигатели к автомобилям, тракторам.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10. Прогулочные суда и иные плавучие средства бытового назначения.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11. Средства малой механизации садово-огородного применения с двигателем внутреннего сгорания или электродвигателем.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12. Мебельные гарнитуры и наборы, мебель с механизмами трансформации, приводимыми в движение электроприводом.</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13. Парфюмерно-косметические </w:t>
      </w:r>
      <w:proofErr w:type="gramStart"/>
      <w:r w:rsidRPr="004966CC">
        <w:rPr>
          <w:rFonts w:ascii="Times New Roman" w:eastAsia="Times New Roman" w:hAnsi="Times New Roman" w:cs="Times New Roman"/>
          <w:sz w:val="24"/>
          <w:szCs w:val="24"/>
          <w:lang w:eastAsia="ru-RU"/>
        </w:rPr>
        <w:t>товары.*</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14. Маникюрные и педикюрные инструменты и </w:t>
      </w:r>
      <w:proofErr w:type="gramStart"/>
      <w:r w:rsidRPr="004966CC">
        <w:rPr>
          <w:rFonts w:ascii="Times New Roman" w:eastAsia="Times New Roman" w:hAnsi="Times New Roman" w:cs="Times New Roman"/>
          <w:sz w:val="24"/>
          <w:szCs w:val="24"/>
          <w:lang w:eastAsia="ru-RU"/>
        </w:rPr>
        <w:t>наборы.*</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15. Игрушки, карнавальные принадлежности (костюмы, маски, полумаски</w:t>
      </w:r>
      <w:proofErr w:type="gramStart"/>
      <w:r w:rsidRPr="004966CC">
        <w:rPr>
          <w:rFonts w:ascii="Times New Roman" w:eastAsia="Times New Roman" w:hAnsi="Times New Roman" w:cs="Times New Roman"/>
          <w:sz w:val="24"/>
          <w:szCs w:val="24"/>
          <w:lang w:eastAsia="ru-RU"/>
        </w:rPr>
        <w:t>).*</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16. Товары бытовой </w:t>
      </w:r>
      <w:proofErr w:type="gramStart"/>
      <w:r w:rsidRPr="004966CC">
        <w:rPr>
          <w:rFonts w:ascii="Times New Roman" w:eastAsia="Times New Roman" w:hAnsi="Times New Roman" w:cs="Times New Roman"/>
          <w:sz w:val="24"/>
          <w:szCs w:val="24"/>
          <w:lang w:eastAsia="ru-RU"/>
        </w:rPr>
        <w:t>химии.*</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17. Фотопленка, фотобумага, </w:t>
      </w:r>
      <w:proofErr w:type="gramStart"/>
      <w:r w:rsidRPr="004966CC">
        <w:rPr>
          <w:rFonts w:ascii="Times New Roman" w:eastAsia="Times New Roman" w:hAnsi="Times New Roman" w:cs="Times New Roman"/>
          <w:sz w:val="24"/>
          <w:szCs w:val="24"/>
          <w:lang w:eastAsia="ru-RU"/>
        </w:rPr>
        <w:t>фотохимикаты.*</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18. Ручки всех видов, автоматические карандаши, стержни, маркеры, фломастеры и иные аналогичные </w:t>
      </w:r>
      <w:proofErr w:type="gramStart"/>
      <w:r w:rsidRPr="004966CC">
        <w:rPr>
          <w:rFonts w:ascii="Times New Roman" w:eastAsia="Times New Roman" w:hAnsi="Times New Roman" w:cs="Times New Roman"/>
          <w:sz w:val="24"/>
          <w:szCs w:val="24"/>
          <w:lang w:eastAsia="ru-RU"/>
        </w:rPr>
        <w:t>товары.*</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19. Носители аудио-, видео- и иных видов </w:t>
      </w:r>
      <w:proofErr w:type="gramStart"/>
      <w:r w:rsidRPr="004966CC">
        <w:rPr>
          <w:rFonts w:ascii="Times New Roman" w:eastAsia="Times New Roman" w:hAnsi="Times New Roman" w:cs="Times New Roman"/>
          <w:sz w:val="24"/>
          <w:szCs w:val="24"/>
          <w:lang w:eastAsia="ru-RU"/>
        </w:rPr>
        <w:t>информации.*</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20. Печатные издания, в том числе почтовые марки, маркированные конверты и маркированные почтовые </w:t>
      </w:r>
      <w:proofErr w:type="gramStart"/>
      <w:r w:rsidRPr="004966CC">
        <w:rPr>
          <w:rFonts w:ascii="Times New Roman" w:eastAsia="Times New Roman" w:hAnsi="Times New Roman" w:cs="Times New Roman"/>
          <w:sz w:val="24"/>
          <w:szCs w:val="24"/>
          <w:lang w:eastAsia="ru-RU"/>
        </w:rPr>
        <w:t>карточки.*</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21. Предметы личной гигиены (зубные щетки, расчески, бигуди для волос, губки, парики, шиньоны, лезвия для бритья и другие аналогичные товары</w:t>
      </w:r>
      <w:proofErr w:type="gramStart"/>
      <w:r w:rsidRPr="004966CC">
        <w:rPr>
          <w:rFonts w:ascii="Times New Roman" w:eastAsia="Times New Roman" w:hAnsi="Times New Roman" w:cs="Times New Roman"/>
          <w:sz w:val="24"/>
          <w:szCs w:val="24"/>
          <w:lang w:eastAsia="ru-RU"/>
        </w:rPr>
        <w:t>).*</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roofErr w:type="gramStart"/>
      <w:r w:rsidRPr="004966CC">
        <w:rPr>
          <w:rFonts w:ascii="Times New Roman" w:eastAsia="Times New Roman" w:hAnsi="Times New Roman" w:cs="Times New Roman"/>
          <w:sz w:val="24"/>
          <w:szCs w:val="24"/>
          <w:lang w:eastAsia="ru-RU"/>
        </w:rPr>
        <w:t>).*</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23. Лекарственные средства.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lastRenderedPageBreak/>
        <w:t>24. Ветеринарные средства.</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roofErr w:type="gramStart"/>
      <w:r w:rsidRPr="004966CC">
        <w:rPr>
          <w:rFonts w:ascii="Times New Roman" w:eastAsia="Times New Roman" w:hAnsi="Times New Roman" w:cs="Times New Roman"/>
          <w:sz w:val="24"/>
          <w:szCs w:val="24"/>
          <w:lang w:eastAsia="ru-RU"/>
        </w:rPr>
        <w:t>).*</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26. Животные, птицы, рыбы, корма для животных, птиц, </w:t>
      </w:r>
      <w:proofErr w:type="gramStart"/>
      <w:r w:rsidRPr="004966CC">
        <w:rPr>
          <w:rFonts w:ascii="Times New Roman" w:eastAsia="Times New Roman" w:hAnsi="Times New Roman" w:cs="Times New Roman"/>
          <w:sz w:val="24"/>
          <w:szCs w:val="24"/>
          <w:lang w:eastAsia="ru-RU"/>
        </w:rPr>
        <w:t>рыб.*</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27. Цветы, растения, </w:t>
      </w:r>
      <w:proofErr w:type="gramStart"/>
      <w:r w:rsidRPr="004966CC">
        <w:rPr>
          <w:rFonts w:ascii="Times New Roman" w:eastAsia="Times New Roman" w:hAnsi="Times New Roman" w:cs="Times New Roman"/>
          <w:sz w:val="24"/>
          <w:szCs w:val="24"/>
          <w:lang w:eastAsia="ru-RU"/>
        </w:rPr>
        <w:t>семена.*</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28. Товары секс-</w:t>
      </w:r>
      <w:proofErr w:type="spellStart"/>
      <w:r w:rsidRPr="004966CC">
        <w:rPr>
          <w:rFonts w:ascii="Times New Roman" w:eastAsia="Times New Roman" w:hAnsi="Times New Roman" w:cs="Times New Roman"/>
          <w:sz w:val="24"/>
          <w:szCs w:val="24"/>
          <w:lang w:eastAsia="ru-RU"/>
        </w:rPr>
        <w:t>шопов</w:t>
      </w:r>
      <w:proofErr w:type="spellEnd"/>
      <w:r w:rsidRPr="004966CC">
        <w:rPr>
          <w:rFonts w:ascii="Times New Roman" w:eastAsia="Times New Roman" w:hAnsi="Times New Roman" w:cs="Times New Roman"/>
          <w:sz w:val="24"/>
          <w:szCs w:val="24"/>
          <w:lang w:eastAsia="ru-RU"/>
        </w:rPr>
        <w:t xml:space="preserve"> специального </w:t>
      </w:r>
      <w:proofErr w:type="gramStart"/>
      <w:r w:rsidRPr="004966CC">
        <w:rPr>
          <w:rFonts w:ascii="Times New Roman" w:eastAsia="Times New Roman" w:hAnsi="Times New Roman" w:cs="Times New Roman"/>
          <w:sz w:val="24"/>
          <w:szCs w:val="24"/>
          <w:lang w:eastAsia="ru-RU"/>
        </w:rPr>
        <w:t>назначения.*</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29. Табачные изделия.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30. Жидкость для электронных </w:t>
      </w:r>
      <w:proofErr w:type="gramStart"/>
      <w:r w:rsidRPr="004966CC">
        <w:rPr>
          <w:rFonts w:ascii="Times New Roman" w:eastAsia="Times New Roman" w:hAnsi="Times New Roman" w:cs="Times New Roman"/>
          <w:sz w:val="24"/>
          <w:szCs w:val="24"/>
          <w:lang w:eastAsia="ru-RU"/>
        </w:rPr>
        <w:t>парогенераторов.*</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31. Гражданское оружие, составные части и компоненты гражданского огнестрельного оружия, патроны к нему, порох, пиротехнические изделия.</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xml:space="preserve">32. Элементы </w:t>
      </w:r>
      <w:proofErr w:type="gramStart"/>
      <w:r w:rsidRPr="004966CC">
        <w:rPr>
          <w:rFonts w:ascii="Times New Roman" w:eastAsia="Times New Roman" w:hAnsi="Times New Roman" w:cs="Times New Roman"/>
          <w:sz w:val="24"/>
          <w:szCs w:val="24"/>
          <w:lang w:eastAsia="ru-RU"/>
        </w:rPr>
        <w:t>питания.*</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33. </w:t>
      </w:r>
      <w:proofErr w:type="gramStart"/>
      <w:r w:rsidRPr="004966CC">
        <w:rPr>
          <w:rFonts w:ascii="Times New Roman" w:eastAsia="Times New Roman" w:hAnsi="Times New Roman" w:cs="Times New Roman"/>
          <w:sz w:val="24"/>
          <w:szCs w:val="24"/>
          <w:lang w:eastAsia="ru-RU"/>
        </w:rPr>
        <w:t>Наушники.*</w:t>
      </w:r>
      <w:proofErr w:type="gramEnd"/>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4966CC" w:rsidRPr="004966CC" w:rsidRDefault="004966CC" w:rsidP="004966CC">
      <w:pPr>
        <w:jc w:val="both"/>
        <w:rPr>
          <w:rFonts w:ascii="Times New Roman" w:eastAsia="Times New Roman" w:hAnsi="Times New Roman" w:cs="Times New Roman"/>
          <w:sz w:val="20"/>
          <w:szCs w:val="20"/>
          <w:lang w:eastAsia="ru-RU"/>
        </w:rPr>
      </w:pPr>
      <w:r w:rsidRPr="004966CC">
        <w:rPr>
          <w:rFonts w:ascii="Times New Roman" w:eastAsia="Times New Roman" w:hAnsi="Times New Roman" w:cs="Times New Roman"/>
          <w:sz w:val="20"/>
          <w:szCs w:val="20"/>
          <w:lang w:eastAsia="ru-RU"/>
        </w:rPr>
        <w:t>______________________________</w:t>
      </w:r>
    </w:p>
    <w:p w:rsidR="004966CC" w:rsidRPr="004966CC" w:rsidRDefault="004966CC" w:rsidP="004966CC">
      <w:pPr>
        <w:spacing w:after="240"/>
        <w:ind w:firstLine="567"/>
        <w:jc w:val="both"/>
        <w:rPr>
          <w:rFonts w:ascii="Times New Roman" w:eastAsia="Times New Roman" w:hAnsi="Times New Roman" w:cs="Times New Roman"/>
          <w:sz w:val="20"/>
          <w:szCs w:val="20"/>
          <w:lang w:eastAsia="ru-RU"/>
        </w:rPr>
      </w:pPr>
      <w:r w:rsidRPr="004966CC">
        <w:rPr>
          <w:rFonts w:ascii="Times New Roman" w:eastAsia="Times New Roman" w:hAnsi="Times New Roman" w:cs="Times New Roman"/>
          <w:sz w:val="20"/>
          <w:szCs w:val="20"/>
          <w:lang w:eastAsia="ru-RU"/>
        </w:rP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4966CC" w:rsidRPr="004966CC" w:rsidRDefault="004966CC" w:rsidP="004966CC">
      <w:pPr>
        <w:ind w:firstLine="567"/>
        <w:jc w:val="both"/>
        <w:rPr>
          <w:rFonts w:ascii="Times New Roman" w:eastAsia="Times New Roman" w:hAnsi="Times New Roman" w:cs="Times New Roman"/>
          <w:sz w:val="24"/>
          <w:szCs w:val="24"/>
          <w:lang w:eastAsia="ru-RU"/>
        </w:rPr>
      </w:pPr>
      <w:r w:rsidRPr="004966CC">
        <w:rPr>
          <w:rFonts w:ascii="Times New Roman" w:eastAsia="Times New Roman" w:hAnsi="Times New Roman" w:cs="Times New Roman"/>
          <w:sz w:val="24"/>
          <w:szCs w:val="24"/>
          <w:lang w:eastAsia="ru-RU"/>
        </w:rPr>
        <w:t> </w:t>
      </w:r>
    </w:p>
    <w:p w:rsidR="00820D7F" w:rsidRDefault="004966CC">
      <w:bookmarkStart w:id="0" w:name="_GoBack"/>
      <w:bookmarkEnd w:id="0"/>
    </w:p>
    <w:sectPr w:rsidR="0082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3"/>
    <w:rsid w:val="00081A08"/>
    <w:rsid w:val="004966CC"/>
    <w:rsid w:val="00601554"/>
    <w:rsid w:val="00732177"/>
    <w:rsid w:val="00B8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B570D-8D9A-41B8-9D2D-050337CF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2792">
      <w:bodyDiv w:val="1"/>
      <w:marLeft w:val="0"/>
      <w:marRight w:val="0"/>
      <w:marTop w:val="0"/>
      <w:marBottom w:val="0"/>
      <w:divBdr>
        <w:top w:val="none" w:sz="0" w:space="0" w:color="auto"/>
        <w:left w:val="none" w:sz="0" w:space="0" w:color="auto"/>
        <w:bottom w:val="none" w:sz="0" w:space="0" w:color="auto"/>
        <w:right w:val="none" w:sz="0" w:space="0" w:color="auto"/>
      </w:divBdr>
      <w:divsChild>
        <w:div w:id="104039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3</cp:revision>
  <dcterms:created xsi:type="dcterms:W3CDTF">2019-01-21T07:26:00Z</dcterms:created>
  <dcterms:modified xsi:type="dcterms:W3CDTF">2019-01-21T07:26:00Z</dcterms:modified>
</cp:coreProperties>
</file>