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2" w:rsidRPr="00174582" w:rsidRDefault="00174582" w:rsidP="001745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74582">
        <w:rPr>
          <w:b/>
          <w:bCs/>
          <w:sz w:val="28"/>
          <w:szCs w:val="28"/>
        </w:rPr>
        <w:t>Реквизиты для уплаты государственной пошлины в случаях государственной регистрации юридических лиц, индивидуальных предпринимателей либо получения выписки из ЕГР.</w:t>
      </w:r>
    </w:p>
    <w:p w:rsidR="00174582" w:rsidRPr="00174582" w:rsidRDefault="00174582" w:rsidP="00174582">
      <w:pPr>
        <w:rPr>
          <w:sz w:val="28"/>
          <w:szCs w:val="28"/>
        </w:rPr>
      </w:pPr>
    </w:p>
    <w:p w:rsidR="00174582" w:rsidRPr="00174582" w:rsidRDefault="00174582" w:rsidP="00174582">
      <w:pPr>
        <w:jc w:val="center"/>
        <w:rPr>
          <w:b/>
          <w:sz w:val="28"/>
          <w:szCs w:val="28"/>
        </w:rPr>
      </w:pPr>
      <w:r w:rsidRPr="00174582">
        <w:rPr>
          <w:b/>
          <w:sz w:val="28"/>
          <w:szCs w:val="28"/>
        </w:rPr>
        <w:t>ПОЛУЧАТЕЛЬ:</w:t>
      </w:r>
      <w:r w:rsidRPr="00174582">
        <w:rPr>
          <w:sz w:val="28"/>
          <w:szCs w:val="28"/>
        </w:rPr>
        <w:t xml:space="preserve"> </w:t>
      </w:r>
      <w:r w:rsidRPr="00174582">
        <w:rPr>
          <w:b/>
          <w:bCs/>
          <w:sz w:val="28"/>
          <w:szCs w:val="28"/>
        </w:rPr>
        <w:t>Главное управление Министерства финансов Республики Беларусь по Гродненской области</w:t>
      </w:r>
    </w:p>
    <w:p w:rsidR="00174582" w:rsidRPr="00174582" w:rsidRDefault="00174582" w:rsidP="00174582">
      <w:pPr>
        <w:jc w:val="center"/>
        <w:rPr>
          <w:sz w:val="28"/>
          <w:szCs w:val="28"/>
        </w:rPr>
      </w:pPr>
      <w:r w:rsidRPr="00174582">
        <w:rPr>
          <w:b/>
          <w:bCs/>
          <w:sz w:val="28"/>
          <w:szCs w:val="28"/>
          <w:lang w:val="en-US"/>
        </w:rPr>
        <w:t>BY</w:t>
      </w:r>
      <w:r w:rsidRPr="00174582">
        <w:rPr>
          <w:b/>
          <w:bCs/>
          <w:sz w:val="28"/>
          <w:szCs w:val="28"/>
        </w:rPr>
        <w:t xml:space="preserve">50 </w:t>
      </w:r>
      <w:r w:rsidRPr="00174582">
        <w:rPr>
          <w:b/>
          <w:bCs/>
          <w:sz w:val="28"/>
          <w:szCs w:val="28"/>
          <w:lang w:val="en-US"/>
        </w:rPr>
        <w:t>AKBB</w:t>
      </w:r>
      <w:r w:rsidRPr="00174582">
        <w:rPr>
          <w:b/>
          <w:bCs/>
          <w:sz w:val="28"/>
          <w:szCs w:val="28"/>
        </w:rPr>
        <w:t xml:space="preserve"> 3600 5250 0001 1000 0000</w:t>
      </w:r>
      <w:r w:rsidRPr="00174582">
        <w:rPr>
          <w:sz w:val="28"/>
          <w:szCs w:val="28"/>
        </w:rPr>
        <w:t xml:space="preserve">, </w:t>
      </w:r>
    </w:p>
    <w:p w:rsidR="00174582" w:rsidRPr="00174582" w:rsidRDefault="00174582" w:rsidP="00174582">
      <w:pPr>
        <w:jc w:val="center"/>
        <w:rPr>
          <w:b/>
          <w:bCs/>
          <w:sz w:val="28"/>
          <w:szCs w:val="28"/>
        </w:rPr>
      </w:pPr>
      <w:r w:rsidRPr="00174582">
        <w:rPr>
          <w:b/>
          <w:bCs/>
          <w:sz w:val="28"/>
          <w:szCs w:val="28"/>
        </w:rPr>
        <w:t xml:space="preserve">ОАО «АСБ </w:t>
      </w:r>
      <w:proofErr w:type="spellStart"/>
      <w:r w:rsidRPr="00174582">
        <w:rPr>
          <w:b/>
          <w:bCs/>
          <w:sz w:val="28"/>
          <w:szCs w:val="28"/>
        </w:rPr>
        <w:t>Беларусбанк</w:t>
      </w:r>
      <w:proofErr w:type="spellEnd"/>
      <w:r w:rsidRPr="00174582">
        <w:rPr>
          <w:b/>
          <w:bCs/>
          <w:sz w:val="28"/>
          <w:szCs w:val="28"/>
        </w:rPr>
        <w:t xml:space="preserve">» г. Минск,  </w:t>
      </w:r>
    </w:p>
    <w:p w:rsidR="00174582" w:rsidRPr="00174582" w:rsidRDefault="00174582" w:rsidP="00174582">
      <w:pPr>
        <w:spacing w:after="100" w:afterAutospacing="1"/>
        <w:jc w:val="center"/>
        <w:rPr>
          <w:bCs/>
          <w:sz w:val="28"/>
          <w:szCs w:val="28"/>
        </w:rPr>
      </w:pPr>
      <w:r w:rsidRPr="00174582">
        <w:rPr>
          <w:b/>
          <w:bCs/>
          <w:sz w:val="28"/>
          <w:szCs w:val="28"/>
        </w:rPr>
        <w:t xml:space="preserve">БИК банка </w:t>
      </w:r>
      <w:r w:rsidRPr="00174582">
        <w:rPr>
          <w:b/>
          <w:bCs/>
          <w:sz w:val="28"/>
          <w:szCs w:val="28"/>
          <w:lang w:val="en-US"/>
        </w:rPr>
        <w:t>AKBB</w:t>
      </w:r>
      <w:r w:rsidRPr="00174582">
        <w:rPr>
          <w:b/>
          <w:bCs/>
          <w:sz w:val="28"/>
          <w:szCs w:val="28"/>
        </w:rPr>
        <w:t xml:space="preserve"> </w:t>
      </w:r>
      <w:r w:rsidRPr="00174582">
        <w:rPr>
          <w:b/>
          <w:bCs/>
          <w:sz w:val="28"/>
          <w:szCs w:val="28"/>
          <w:lang w:val="en-US"/>
        </w:rPr>
        <w:t>BY</w:t>
      </w:r>
      <w:r w:rsidRPr="00174582">
        <w:rPr>
          <w:b/>
          <w:bCs/>
          <w:sz w:val="28"/>
          <w:szCs w:val="28"/>
        </w:rPr>
        <w:t>2</w:t>
      </w:r>
      <w:r w:rsidRPr="00174582">
        <w:rPr>
          <w:b/>
          <w:bCs/>
          <w:sz w:val="28"/>
          <w:szCs w:val="28"/>
          <w:lang w:val="en-US"/>
        </w:rPr>
        <w:t>X</w:t>
      </w:r>
      <w:r w:rsidRPr="00174582">
        <w:rPr>
          <w:b/>
          <w:bCs/>
          <w:sz w:val="28"/>
          <w:szCs w:val="28"/>
        </w:rPr>
        <w:t xml:space="preserve">,  </w:t>
      </w:r>
      <w:r w:rsidRPr="00174582">
        <w:rPr>
          <w:bCs/>
          <w:sz w:val="28"/>
          <w:szCs w:val="28"/>
        </w:rPr>
        <w:t>УНН</w:t>
      </w:r>
      <w:r w:rsidRPr="00174582">
        <w:rPr>
          <w:sz w:val="28"/>
          <w:szCs w:val="28"/>
        </w:rPr>
        <w:t xml:space="preserve"> </w:t>
      </w:r>
      <w:r w:rsidRPr="00174582">
        <w:rPr>
          <w:bCs/>
          <w:sz w:val="28"/>
          <w:szCs w:val="28"/>
        </w:rPr>
        <w:t>500563252</w:t>
      </w:r>
    </w:p>
    <w:p w:rsidR="00174582" w:rsidRPr="00174582" w:rsidRDefault="00174582" w:rsidP="00174582">
      <w:pPr>
        <w:spacing w:line="320" w:lineRule="exact"/>
        <w:jc w:val="center"/>
        <w:rPr>
          <w:sz w:val="28"/>
          <w:szCs w:val="28"/>
        </w:rPr>
      </w:pPr>
      <w:r w:rsidRPr="00174582">
        <w:rPr>
          <w:sz w:val="28"/>
          <w:szCs w:val="28"/>
        </w:rPr>
        <w:t>Код платежа для физ. лиц – 03002</w:t>
      </w:r>
    </w:p>
    <w:p w:rsidR="00174582" w:rsidRPr="00174582" w:rsidRDefault="00174582" w:rsidP="00174582">
      <w:pPr>
        <w:spacing w:line="320" w:lineRule="exact"/>
        <w:jc w:val="center"/>
        <w:rPr>
          <w:sz w:val="28"/>
          <w:szCs w:val="28"/>
        </w:rPr>
      </w:pPr>
      <w:r w:rsidRPr="00174582">
        <w:rPr>
          <w:sz w:val="28"/>
          <w:szCs w:val="28"/>
        </w:rPr>
        <w:t>Код платежа для юр. лиц - 03001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21"/>
        <w:gridCol w:w="2340"/>
      </w:tblGrid>
      <w:tr w:rsidR="00174582" w:rsidRPr="00D671FE" w:rsidTr="007D5A3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4582" w:rsidRPr="00D671FE" w:rsidRDefault="00174582" w:rsidP="007D5A34"/>
        </w:tc>
        <w:tc>
          <w:tcPr>
            <w:tcW w:w="1250" w:type="pct"/>
            <w:tcMar>
              <w:top w:w="0" w:type="dxa"/>
              <w:bottom w:w="0" w:type="dxa"/>
            </w:tcMar>
          </w:tcPr>
          <w:p w:rsidR="00174582" w:rsidRPr="00F16B6F" w:rsidRDefault="00174582" w:rsidP="007D5A34">
            <w:pPr>
              <w:pStyle w:val="append1"/>
            </w:pPr>
            <w:bookmarkStart w:id="0" w:name="a776"/>
            <w:bookmarkEnd w:id="0"/>
            <w:r w:rsidRPr="00F16B6F">
              <w:t>Приложение 22</w:t>
            </w:r>
          </w:p>
          <w:p w:rsidR="00174582" w:rsidRPr="00F16B6F" w:rsidRDefault="00174582" w:rsidP="007D5A34">
            <w:pPr>
              <w:pStyle w:val="append"/>
            </w:pPr>
            <w:r w:rsidRPr="00F16B6F">
              <w:t>к Налоговому кодексу</w:t>
            </w:r>
            <w:r w:rsidRPr="00F16B6F">
              <w:br/>
              <w:t>Республики Беларусь</w:t>
            </w:r>
          </w:p>
        </w:tc>
      </w:tr>
    </w:tbl>
    <w:p w:rsidR="00174582" w:rsidRP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174582">
        <w:rPr>
          <w:b/>
          <w:bCs/>
          <w:sz w:val="30"/>
          <w:szCs w:val="30"/>
        </w:rPr>
        <w:t>СТАВКИ ГОСУДАРСТВЕННОЙ ПОШЛИНЫ</w:t>
      </w:r>
    </w:p>
    <w:p w:rsidR="00174582" w:rsidRPr="00174582" w:rsidRDefault="00174582" w:rsidP="00F22E14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174582">
        <w:rPr>
          <w:b/>
          <w:bCs/>
          <w:sz w:val="30"/>
          <w:szCs w:val="30"/>
        </w:rPr>
        <w:t>С 1 января 202</w:t>
      </w:r>
      <w:r w:rsidR="000830AF">
        <w:rPr>
          <w:b/>
          <w:bCs/>
          <w:sz w:val="30"/>
          <w:szCs w:val="30"/>
        </w:rPr>
        <w:t>1</w:t>
      </w:r>
      <w:r w:rsidRPr="00174582">
        <w:rPr>
          <w:b/>
          <w:bCs/>
          <w:sz w:val="30"/>
          <w:szCs w:val="30"/>
        </w:rPr>
        <w:t xml:space="preserve"> года </w:t>
      </w:r>
      <w:r w:rsidRPr="00174582">
        <w:rPr>
          <w:bCs/>
          <w:sz w:val="30"/>
          <w:szCs w:val="30"/>
        </w:rPr>
        <w:t>размер базовой величины составляет</w:t>
      </w:r>
      <w:r w:rsidRPr="00174582">
        <w:rPr>
          <w:b/>
          <w:bCs/>
          <w:sz w:val="30"/>
          <w:szCs w:val="30"/>
        </w:rPr>
        <w:t xml:space="preserve"> </w:t>
      </w:r>
      <w:r w:rsidR="00F22E14">
        <w:rPr>
          <w:b/>
          <w:bCs/>
          <w:sz w:val="30"/>
          <w:szCs w:val="30"/>
        </w:rPr>
        <w:t xml:space="preserve">             </w:t>
      </w:r>
      <w:r w:rsidRPr="00174582">
        <w:rPr>
          <w:b/>
          <w:bCs/>
          <w:sz w:val="30"/>
          <w:szCs w:val="30"/>
        </w:rPr>
        <w:t>2</w:t>
      </w:r>
      <w:r w:rsidR="000830AF">
        <w:rPr>
          <w:b/>
          <w:bCs/>
          <w:sz w:val="30"/>
          <w:szCs w:val="30"/>
        </w:rPr>
        <w:t>9</w:t>
      </w:r>
      <w:r w:rsidRPr="00174582">
        <w:rPr>
          <w:b/>
          <w:bCs/>
          <w:sz w:val="30"/>
          <w:szCs w:val="30"/>
        </w:rPr>
        <w:t xml:space="preserve"> рублей 00 копеек</w:t>
      </w:r>
    </w:p>
    <w:p w:rsid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rFonts w:ascii="Arial" w:hAnsi="Arial" w:cs="Arial"/>
          <w:sz w:val="18"/>
          <w:szCs w:val="18"/>
        </w:rPr>
      </w:pPr>
    </w:p>
    <w:tbl>
      <w:tblPr>
        <w:tblW w:w="4984" w:type="pct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72"/>
        <w:gridCol w:w="2903"/>
      </w:tblGrid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spacing w:line="270" w:lineRule="atLeast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582" w:rsidRDefault="00174582" w:rsidP="007D5A34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Ставки государственной пошлины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spacing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Государственная регистрация: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4582" w:rsidRDefault="00174582" w:rsidP="007D5A34">
            <w:pPr>
              <w:spacing w:line="270" w:lineRule="atLeast"/>
              <w:rPr>
                <w:color w:val="000000"/>
              </w:rPr>
            </w:pP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1.1.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 xml:space="preserve">(за исключением </w:t>
            </w:r>
            <w:proofErr w:type="gramStart"/>
            <w:r>
              <w:rPr>
                <w:sz w:val="26"/>
                <w:szCs w:val="26"/>
              </w:rPr>
              <w:t>указанных</w:t>
            </w:r>
            <w:proofErr w:type="gramEnd"/>
            <w:r>
              <w:rPr>
                <w:sz w:val="26"/>
                <w:szCs w:val="26"/>
              </w:rPr>
              <w:t xml:space="preserve"> в подпункте 1.2настоящего пункта)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базовая величина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1.2. коммерческой организации, </w:t>
            </w:r>
            <w:r>
              <w:rPr>
                <w:sz w:val="26"/>
                <w:szCs w:val="26"/>
              </w:rPr>
              <w:t xml:space="preserve">в которой число учредителей-инвалидов превышает 50 процентов, коммерческой организации, создаваемой организацией ветеранов, обществом инвалидов,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0,8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1.3. изменений и (или) дополнений, внесенных в устав коммерческой организации </w:t>
            </w:r>
            <w:r>
              <w:rPr>
                <w:sz w:val="26"/>
                <w:szCs w:val="26"/>
              </w:rPr>
              <w:t>(учредительный договор - для коммерческой организации, действующей только на основании учредительного договора), за исключением указанных в подпункте 1.4 настоящего пункта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базовые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1.4. изменений и (или) дополнений, внесенных в устав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 xml:space="preserve">(учредительный договор - для коммерческой организации, действующей только на основании учредительного договора), в которой число учредителей (участников) - инвалидов превышает 50 процентов, </w:t>
            </w:r>
            <w:r>
              <w:rPr>
                <w:sz w:val="26"/>
                <w:szCs w:val="26"/>
              </w:rPr>
              <w:lastRenderedPageBreak/>
              <w:t>коммерческой организации, созданной организацией ветеранов, обществом инвалидов,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  <w:proofErr w:type="gramEnd"/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lastRenderedPageBreak/>
              <w:t>1.5.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  <w:proofErr w:type="gramEnd"/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1.6. изменений и (или) дополнений, внесенных в устав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1.7.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1.8. изменений, внесенных в свидетельство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2. Выдача дубликата свидетельства </w:t>
            </w:r>
            <w:r>
              <w:rPr>
                <w:sz w:val="30"/>
                <w:szCs w:val="30"/>
              </w:rPr>
              <w:t>о государственной регистрации юридического лица, дубликата свидетельства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 процентов ставки</w:t>
            </w:r>
            <w:r>
              <w:rPr>
                <w:sz w:val="30"/>
                <w:szCs w:val="30"/>
              </w:rPr>
              <w:t>, установленной за государственную регистрацию соответствующих юридического лица либо индивидуального предпринимателя</w:t>
            </w:r>
          </w:p>
        </w:tc>
      </w:tr>
    </w:tbl>
    <w:p w:rsidR="00174582" w:rsidRPr="00174582" w:rsidRDefault="00BD0A7A" w:rsidP="00174582">
      <w:r>
        <w:pict>
          <v:rect id="_x0000_i1025" style="width:0;height:1.5pt" o:hralign="center" o:hrstd="t" o:hr="t" fillcolor="#a0a0a0" stroked="f"/>
        </w:pic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</w:rPr>
      </w:pPr>
      <w:r w:rsidRPr="00174582">
        <w:rPr>
          <w:b/>
          <w:bCs/>
          <w:i/>
          <w:iCs/>
        </w:rPr>
        <w:t>Освобождаются от уплаты государственной пошлины: 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</w:rPr>
      </w:pPr>
      <w:r w:rsidRPr="00174582">
        <w:rPr>
          <w:b/>
          <w:bCs/>
          <w:i/>
          <w:iCs/>
        </w:rPr>
        <w:t>Статья 285. Льготы по государственной пошлине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 Освобождаются от государственной пошлины при совершении иных юридически значимых действий: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10.1. 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proofErr w:type="gramStart"/>
      <w:r w:rsidRPr="00174582">
        <w:rPr>
          <w:b/>
          <w:bCs/>
        </w:rPr>
        <w:t xml:space="preserve">10.2.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</w:t>
      </w:r>
      <w:r w:rsidRPr="00174582">
        <w:rPr>
          <w:b/>
          <w:bCs/>
        </w:rPr>
        <w:lastRenderedPageBreak/>
        <w:t>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 регистрацию в качестве индивидуального предпринимателя;</w:t>
      </w:r>
      <w:proofErr w:type="gramEnd"/>
    </w:p>
    <w:p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 xml:space="preserve">10.3.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</w:t>
      </w:r>
      <w:proofErr w:type="spellStart"/>
      <w:r w:rsidRPr="00174582">
        <w:rPr>
          <w:b/>
          <w:bCs/>
        </w:rPr>
        <w:t>веб-портала</w:t>
      </w:r>
      <w:proofErr w:type="spellEnd"/>
      <w:r w:rsidRPr="00174582">
        <w:rPr>
          <w:b/>
          <w:bCs/>
        </w:rPr>
        <w:t xml:space="preserve"> Единого государственного</w:t>
      </w:r>
      <w:r>
        <w:rPr>
          <w:b/>
          <w:bCs/>
        </w:rPr>
        <w:t xml:space="preserve"> </w:t>
      </w:r>
      <w:r w:rsidRPr="00174582">
        <w:rPr>
          <w:b/>
          <w:bCs/>
        </w:rPr>
        <w:t>регистра</w:t>
      </w:r>
      <w:r>
        <w:rPr>
          <w:b/>
          <w:bCs/>
        </w:rPr>
        <w:t xml:space="preserve"> </w:t>
      </w:r>
      <w:r w:rsidRPr="00174582">
        <w:rPr>
          <w:b/>
          <w:bCs/>
        </w:rPr>
        <w:t>юридических лиц и индивидуальных предпринимателей;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10.4. плательщики за государственную регистрацию изменений и (или) дополнений в их уставы (учредительные договоры - для коммерческих организаций, действующих только на основании учредительных договоров) и изменений, внесенных в свидетельства 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документы.</w:t>
      </w:r>
      <w:r w:rsidRPr="00174582">
        <w:rPr>
          <w:b/>
          <w:bCs/>
        </w:rPr>
        <w:br/>
      </w:r>
      <w:r w:rsidRPr="00174582">
        <w:rPr>
          <w:b/>
          <w:bCs/>
        </w:rPr>
        <w:br/>
        <w:t>------------------------------------------------------------------------------------------</w:t>
      </w:r>
      <w:r>
        <w:rPr>
          <w:b/>
          <w:bCs/>
        </w:rPr>
        <w:t>---------------------------</w:t>
      </w:r>
    </w:p>
    <w:p w:rsidR="00174582" w:rsidRDefault="00174582" w:rsidP="00174582">
      <w:pPr>
        <w:spacing w:before="100" w:beforeAutospacing="1" w:after="100" w:afterAutospacing="1" w:line="360" w:lineRule="atLeast"/>
        <w:rPr>
          <w:b/>
          <w:bCs/>
        </w:rPr>
      </w:pPr>
      <w:r w:rsidRPr="00174582">
        <w:rPr>
          <w:b/>
          <w:bCs/>
        </w:rPr>
        <w:t xml:space="preserve"> Для проведения платежа посредством ЕРИП в пользу </w:t>
      </w:r>
      <w:r>
        <w:rPr>
          <w:b/>
          <w:bCs/>
        </w:rPr>
        <w:t>Слонимского райисполкома необходимо:</w:t>
      </w:r>
      <w:r>
        <w:rPr>
          <w:b/>
          <w:bCs/>
        </w:rPr>
        <w:br/>
      </w:r>
    </w:p>
    <w:p w:rsidR="00174582" w:rsidRPr="00174582" w:rsidRDefault="00174582" w:rsidP="00174582">
      <w:pPr>
        <w:spacing w:before="100" w:beforeAutospacing="1" w:after="100" w:afterAutospacing="1" w:line="360" w:lineRule="atLeast"/>
        <w:rPr>
          <w:b/>
          <w:bCs/>
        </w:rPr>
      </w:pPr>
      <w:r w:rsidRPr="00174582">
        <w:rPr>
          <w:b/>
          <w:bCs/>
        </w:rPr>
        <w:t>1.Войти в АИС «Расчет» (ЕРИП).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rPr>
          <w:b/>
          <w:bCs/>
        </w:rPr>
      </w:pPr>
      <w:r w:rsidRPr="00174582">
        <w:rPr>
          <w:b/>
          <w:bCs/>
        </w:rPr>
        <w:t xml:space="preserve">2. Выбрать последовательно вкладки: Суды, Юстиция, Юридические услуги → Регистрация юридического лица и ИП → г. </w:t>
      </w:r>
      <w:r>
        <w:rPr>
          <w:b/>
          <w:bCs/>
        </w:rPr>
        <w:t xml:space="preserve">Слоним и Слонимский район </w:t>
      </w:r>
      <w:r w:rsidRPr="00174582">
        <w:rPr>
          <w:b/>
          <w:bCs/>
        </w:rPr>
        <w:t xml:space="preserve">→ </w:t>
      </w:r>
      <w:r>
        <w:rPr>
          <w:b/>
          <w:bCs/>
        </w:rPr>
        <w:t>Слонимский райисполком</w:t>
      </w:r>
      <w:r w:rsidRPr="00174582">
        <w:rPr>
          <w:b/>
          <w:bCs/>
        </w:rPr>
        <w:t xml:space="preserve"> →</w:t>
      </w:r>
    </w:p>
    <w:p w:rsidR="00174582" w:rsidRDefault="00174582" w:rsidP="00174582">
      <w:pPr>
        <w:spacing w:line="360" w:lineRule="atLeast"/>
        <w:rPr>
          <w:b/>
          <w:bCs/>
        </w:rPr>
      </w:pPr>
      <w:r w:rsidRPr="00174582">
        <w:rPr>
          <w:b/>
          <w:bCs/>
        </w:rPr>
        <w:t>физические лица → Выписка из ЕГР</w:t>
      </w:r>
    </w:p>
    <w:p w:rsid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Дубликат свидетельства ИП</w:t>
      </w:r>
    </w:p>
    <w:p w:rsid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Изменения в свидетельство ИП</w:t>
      </w:r>
    </w:p>
    <w:p w:rsidR="00174582" w:rsidRP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Регистрация ИП</w:t>
      </w:r>
    </w:p>
    <w:p w:rsidR="00174582" w:rsidRP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74582">
        <w:rPr>
          <w:b/>
          <w:bCs/>
        </w:rPr>
        <w:t>Регистрация ЮЛ</w:t>
      </w:r>
    </w:p>
    <w:p w:rsid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>юридические лица → Выписка из ЕГР</w:t>
      </w:r>
    </w:p>
    <w:p w:rsid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Дубликат свидетельства ЮЛ</w:t>
      </w:r>
    </w:p>
    <w:p w:rsidR="00174582" w:rsidRP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Изменения в устав ЮЛ</w:t>
      </w:r>
    </w:p>
    <w:p w:rsidR="00174582" w:rsidRP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74582">
        <w:rPr>
          <w:b/>
          <w:bCs/>
        </w:rPr>
        <w:t>Регистрация ЮЛ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</w:rPr>
      </w:pPr>
      <w:r w:rsidRPr="00174582">
        <w:rPr>
          <w:b/>
          <w:bCs/>
          <w:u w:val="single"/>
        </w:rPr>
        <w:t>либо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</w:rPr>
      </w:pPr>
      <w:r w:rsidRPr="00174582">
        <w:rPr>
          <w:b/>
          <w:bCs/>
        </w:rPr>
        <w:lastRenderedPageBreak/>
        <w:t>в поисковой системе ЕРИП ввести номер услуги:</w:t>
      </w:r>
    </w:p>
    <w:p w:rsidR="00174582" w:rsidRPr="00C378CF" w:rsidRDefault="00174582" w:rsidP="00174582">
      <w:pPr>
        <w:pStyle w:val="a8"/>
        <w:spacing w:after="0" w:line="280" w:lineRule="exact"/>
        <w:ind w:left="78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8CF">
        <w:rPr>
          <w:rFonts w:ascii="Times New Roman" w:hAnsi="Times New Roman"/>
          <w:b/>
          <w:sz w:val="24"/>
          <w:szCs w:val="24"/>
          <w:lang w:eastAsia="ru-RU"/>
        </w:rPr>
        <w:t>для физического лица:</w:t>
      </w:r>
    </w:p>
    <w:p w:rsidR="00174582" w:rsidRPr="00C378CF" w:rsidRDefault="00174582" w:rsidP="00174582">
      <w:pPr>
        <w:ind w:firstLine="301"/>
        <w:jc w:val="both"/>
        <w:rPr>
          <w:b/>
        </w:rPr>
      </w:pPr>
      <w:r w:rsidRPr="00C378CF">
        <w:rPr>
          <w:b/>
        </w:rPr>
        <w:t>4460321 – регистрация ИП;</w:t>
      </w:r>
    </w:p>
    <w:p w:rsidR="00174582" w:rsidRPr="00C378CF" w:rsidRDefault="00174582" w:rsidP="00174582">
      <w:pPr>
        <w:ind w:firstLine="301"/>
        <w:jc w:val="both"/>
        <w:rPr>
          <w:b/>
        </w:rPr>
      </w:pPr>
      <w:r w:rsidRPr="00C378CF">
        <w:rPr>
          <w:b/>
        </w:rPr>
        <w:t>4460331 – изменения в свидетельство ИП</w:t>
      </w:r>
    </w:p>
    <w:p w:rsidR="00174582" w:rsidRPr="00C378CF" w:rsidRDefault="00174582" w:rsidP="00174582">
      <w:pPr>
        <w:ind w:firstLine="301"/>
        <w:jc w:val="both"/>
        <w:rPr>
          <w:b/>
          <w:color w:val="FF0000"/>
        </w:rPr>
      </w:pPr>
      <w:r w:rsidRPr="00C378CF">
        <w:rPr>
          <w:b/>
        </w:rPr>
        <w:t>4460341 – дубликат свидетельства ИП</w:t>
      </w:r>
    </w:p>
    <w:p w:rsidR="00174582" w:rsidRPr="00C378CF" w:rsidRDefault="00174582" w:rsidP="00174582">
      <w:pPr>
        <w:ind w:firstLine="301"/>
        <w:jc w:val="both"/>
        <w:rPr>
          <w:b/>
        </w:rPr>
      </w:pPr>
      <w:r w:rsidRPr="00C378CF">
        <w:rPr>
          <w:b/>
        </w:rPr>
        <w:t>4460401 – Регистрация ЮЛ;</w:t>
      </w:r>
    </w:p>
    <w:p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</w:rPr>
        <w:t xml:space="preserve">4460351 - </w:t>
      </w:r>
      <w:r w:rsidRPr="00C378CF">
        <w:rPr>
          <w:b/>
          <w:bCs/>
        </w:rPr>
        <w:t>Выписка из ЕГР;</w:t>
      </w:r>
    </w:p>
    <w:p w:rsidR="00174582" w:rsidRPr="00C378CF" w:rsidRDefault="00174582" w:rsidP="00174582">
      <w:pPr>
        <w:ind w:firstLine="301"/>
        <w:jc w:val="both"/>
        <w:rPr>
          <w:b/>
          <w:color w:val="FF0000"/>
        </w:rPr>
      </w:pPr>
    </w:p>
    <w:p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  <w:color w:val="FF0000"/>
        </w:rPr>
        <w:t xml:space="preserve">      </w:t>
      </w:r>
      <w:r w:rsidRPr="00C378CF">
        <w:rPr>
          <w:b/>
        </w:rPr>
        <w:t>для юридического лица:</w:t>
      </w:r>
      <w:r w:rsidRPr="00C378CF">
        <w:rPr>
          <w:b/>
          <w:bCs/>
        </w:rPr>
        <w:t xml:space="preserve"> </w:t>
      </w:r>
    </w:p>
    <w:p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  <w:bCs/>
        </w:rPr>
        <w:t>4460361 – Регистрация ЮЛ.</w:t>
      </w:r>
    </w:p>
    <w:p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  <w:bCs/>
        </w:rPr>
        <w:t>4460371 – Изменения в устав ЮЛ;</w:t>
      </w:r>
    </w:p>
    <w:p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  <w:bCs/>
        </w:rPr>
        <w:t>4460381 – Дубликат свидетельства ЮЛ;</w:t>
      </w:r>
    </w:p>
    <w:p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</w:rPr>
        <w:t>4460391</w:t>
      </w:r>
      <w:bookmarkStart w:id="1" w:name="_GoBack"/>
      <w:bookmarkEnd w:id="1"/>
      <w:r w:rsidRPr="00C378CF">
        <w:rPr>
          <w:b/>
        </w:rPr>
        <w:t xml:space="preserve"> - </w:t>
      </w:r>
      <w:r w:rsidRPr="00C378CF">
        <w:rPr>
          <w:b/>
          <w:bCs/>
        </w:rPr>
        <w:t>Выписка из ЕГР;</w:t>
      </w:r>
    </w:p>
    <w:p w:rsidR="00174582" w:rsidRPr="00C378CF" w:rsidRDefault="00174582" w:rsidP="001745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8CF">
        <w:rPr>
          <w:rFonts w:ascii="Times New Roman" w:hAnsi="Times New Roman"/>
          <w:b/>
          <w:sz w:val="24"/>
          <w:szCs w:val="24"/>
          <w:lang w:eastAsia="ru-RU"/>
        </w:rPr>
        <w:t xml:space="preserve">По выбранной услуге ввести идентификационный номер </w:t>
      </w:r>
      <w:proofErr w:type="spellStart"/>
      <w:proofErr w:type="gramStart"/>
      <w:r w:rsidRPr="00C378CF">
        <w:rPr>
          <w:rFonts w:ascii="Times New Roman" w:hAnsi="Times New Roman"/>
          <w:b/>
          <w:sz w:val="24"/>
          <w:szCs w:val="24"/>
          <w:lang w:eastAsia="ru-RU"/>
        </w:rPr>
        <w:t>плательщика-физического</w:t>
      </w:r>
      <w:proofErr w:type="spellEnd"/>
      <w:proofErr w:type="gramEnd"/>
      <w:r w:rsidRPr="00C378CF">
        <w:rPr>
          <w:rFonts w:ascii="Times New Roman" w:hAnsi="Times New Roman"/>
          <w:b/>
          <w:sz w:val="24"/>
          <w:szCs w:val="24"/>
          <w:lang w:eastAsia="ru-RU"/>
        </w:rPr>
        <w:t xml:space="preserve"> лица или регистрационный номер </w:t>
      </w:r>
      <w:proofErr w:type="spellStart"/>
      <w:r w:rsidRPr="00C378CF">
        <w:rPr>
          <w:rFonts w:ascii="Times New Roman" w:hAnsi="Times New Roman"/>
          <w:b/>
          <w:sz w:val="24"/>
          <w:szCs w:val="24"/>
          <w:lang w:eastAsia="ru-RU"/>
        </w:rPr>
        <w:t>плательщика-юридического</w:t>
      </w:r>
      <w:proofErr w:type="spellEnd"/>
      <w:r w:rsidRPr="00C378CF">
        <w:rPr>
          <w:rFonts w:ascii="Times New Roman" w:hAnsi="Times New Roman"/>
          <w:b/>
          <w:sz w:val="24"/>
          <w:szCs w:val="24"/>
          <w:lang w:eastAsia="ru-RU"/>
        </w:rPr>
        <w:t xml:space="preserve"> лица, а также сумму платежа.</w:t>
      </w:r>
    </w:p>
    <w:p w:rsidR="00174582" w:rsidRPr="00C378CF" w:rsidRDefault="00174582" w:rsidP="00174582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4582" w:rsidRPr="00C378CF" w:rsidRDefault="00174582" w:rsidP="001745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8CF">
        <w:rPr>
          <w:rFonts w:ascii="Times New Roman" w:hAnsi="Times New Roman"/>
          <w:b/>
          <w:sz w:val="24"/>
          <w:szCs w:val="24"/>
          <w:lang w:eastAsia="ru-RU"/>
        </w:rPr>
        <w:t>Проверить корректность информации.</w:t>
      </w:r>
    </w:p>
    <w:p w:rsidR="00174582" w:rsidRPr="00C378CF" w:rsidRDefault="00174582" w:rsidP="00174582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4582" w:rsidRPr="00C378CF" w:rsidRDefault="00174582" w:rsidP="001745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8CF">
        <w:rPr>
          <w:rFonts w:ascii="Times New Roman" w:hAnsi="Times New Roman"/>
          <w:b/>
          <w:sz w:val="24"/>
          <w:szCs w:val="24"/>
          <w:lang w:eastAsia="ru-RU"/>
        </w:rPr>
        <w:t>Совершить платеж.</w:t>
      </w:r>
    </w:p>
    <w:p w:rsidR="00DE61A0" w:rsidRPr="00C378CF" w:rsidRDefault="00DE61A0">
      <w:pPr>
        <w:rPr>
          <w:b/>
        </w:rPr>
      </w:pPr>
    </w:p>
    <w:sectPr w:rsidR="00DE61A0" w:rsidRPr="00C378CF" w:rsidSect="00DE6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2C" w:rsidRDefault="003D302C">
      <w:r>
        <w:separator/>
      </w:r>
    </w:p>
  </w:endnote>
  <w:endnote w:type="continuationSeparator" w:id="1">
    <w:p w:rsidR="003D302C" w:rsidRDefault="003D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2C" w:rsidRDefault="003D302C">
      <w:r>
        <w:separator/>
      </w:r>
    </w:p>
  </w:footnote>
  <w:footnote w:type="continuationSeparator" w:id="1">
    <w:p w:rsidR="003D302C" w:rsidRDefault="003D3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C378CF"/>
    <w:rsid w:val="000830AF"/>
    <w:rsid w:val="000C4C75"/>
    <w:rsid w:val="00174582"/>
    <w:rsid w:val="003D302C"/>
    <w:rsid w:val="00787FF7"/>
    <w:rsid w:val="00BD0A7A"/>
    <w:rsid w:val="00C378CF"/>
    <w:rsid w:val="00DE61A0"/>
    <w:rsid w:val="00EB08AD"/>
    <w:rsid w:val="00F2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1A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4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45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4582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174582"/>
    <w:rPr>
      <w:i/>
      <w:iCs/>
      <w:sz w:val="22"/>
      <w:szCs w:val="22"/>
    </w:rPr>
  </w:style>
  <w:style w:type="paragraph" w:customStyle="1" w:styleId="append1">
    <w:name w:val="append1"/>
    <w:basedOn w:val="a"/>
    <w:rsid w:val="00174582"/>
    <w:pPr>
      <w:spacing w:after="28"/>
    </w:pPr>
    <w:rPr>
      <w:i/>
      <w:iCs/>
      <w:sz w:val="22"/>
      <w:szCs w:val="22"/>
    </w:rPr>
  </w:style>
  <w:style w:type="paragraph" w:customStyle="1" w:styleId="table10">
    <w:name w:val="table10"/>
    <w:basedOn w:val="a"/>
    <w:uiPriority w:val="99"/>
    <w:rsid w:val="00174582"/>
    <w:rPr>
      <w:sz w:val="20"/>
      <w:szCs w:val="20"/>
    </w:rPr>
  </w:style>
  <w:style w:type="paragraph" w:styleId="a8">
    <w:name w:val="List Paragraph"/>
    <w:basedOn w:val="a"/>
    <w:uiPriority w:val="99"/>
    <w:qFormat/>
    <w:rsid w:val="00174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7E88-28DC-494A-A416-5420881B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624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2020-01-23T13:30:00Z</dcterms:created>
  <dcterms:modified xsi:type="dcterms:W3CDTF">2021-01-04T06:28:00Z</dcterms:modified>
</cp:coreProperties>
</file>