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4F" w:rsidRPr="00BD1A12" w:rsidRDefault="001D3C68" w:rsidP="00347C1B">
      <w:pPr>
        <w:shd w:val="clear" w:color="auto" w:fill="FFFFFF"/>
        <w:jc w:val="center"/>
        <w:rPr>
          <w:b/>
          <w:color w:val="FF0000"/>
          <w:sz w:val="36"/>
          <w:szCs w:val="36"/>
        </w:rPr>
      </w:pPr>
      <w:r w:rsidRPr="00BD1A12">
        <w:rPr>
          <w:b/>
          <w:color w:val="FF0000"/>
          <w:sz w:val="36"/>
          <w:szCs w:val="36"/>
        </w:rPr>
        <w:t xml:space="preserve">О ВНЕОЧЕРЕДНОМ САНАТОРНО-КУРОРТНОМ ЛЕЧЕНИИ ДЛЯ </w:t>
      </w:r>
      <w:r w:rsidR="0022624F" w:rsidRPr="00BD1A12">
        <w:rPr>
          <w:b/>
          <w:color w:val="FF0000"/>
          <w:sz w:val="36"/>
          <w:szCs w:val="36"/>
        </w:rPr>
        <w:t xml:space="preserve">НЕРАБОТАЮЩИХ ВЕТЕРАНОВ ТРУДА И ИНВАЛИДОВ </w:t>
      </w:r>
      <w:r w:rsidR="0022624F" w:rsidRPr="00BD1A12">
        <w:rPr>
          <w:b/>
          <w:color w:val="FF0000"/>
          <w:sz w:val="36"/>
          <w:szCs w:val="36"/>
          <w:lang w:val="en-US"/>
        </w:rPr>
        <w:t>I</w:t>
      </w:r>
      <w:r w:rsidR="0022624F" w:rsidRPr="00BD1A12">
        <w:rPr>
          <w:b/>
          <w:color w:val="FF0000"/>
          <w:sz w:val="36"/>
          <w:szCs w:val="36"/>
        </w:rPr>
        <w:t xml:space="preserve"> и </w:t>
      </w:r>
      <w:r w:rsidR="0022624F" w:rsidRPr="00BD1A12">
        <w:rPr>
          <w:b/>
          <w:color w:val="FF0000"/>
          <w:sz w:val="36"/>
          <w:szCs w:val="36"/>
          <w:lang w:val="en-US"/>
        </w:rPr>
        <w:t>II</w:t>
      </w:r>
      <w:r w:rsidR="0022624F" w:rsidRPr="00BD1A12">
        <w:rPr>
          <w:b/>
          <w:color w:val="FF0000"/>
          <w:sz w:val="36"/>
          <w:szCs w:val="36"/>
        </w:rPr>
        <w:t xml:space="preserve"> ГРУППЫ, ПЕРЕНЕСШИХ ПНЕВМОНИЮ, </w:t>
      </w:r>
      <w:r w:rsidR="00347C1B" w:rsidRPr="00BD1A12">
        <w:rPr>
          <w:b/>
          <w:color w:val="FF0000"/>
          <w:sz w:val="36"/>
          <w:szCs w:val="36"/>
        </w:rPr>
        <w:t xml:space="preserve">ассоциированную с инфекцией </w:t>
      </w:r>
      <w:r w:rsidR="00347C1B" w:rsidRPr="00BD1A12">
        <w:rPr>
          <w:b/>
          <w:color w:val="FF0000"/>
          <w:sz w:val="36"/>
          <w:szCs w:val="36"/>
          <w:lang w:val="en-US"/>
        </w:rPr>
        <w:t>COVID</w:t>
      </w:r>
      <w:r w:rsidR="00347C1B" w:rsidRPr="00BD1A12">
        <w:rPr>
          <w:b/>
          <w:color w:val="FF0000"/>
          <w:sz w:val="36"/>
          <w:szCs w:val="36"/>
        </w:rPr>
        <w:t>-19</w:t>
      </w:r>
    </w:p>
    <w:p w:rsidR="0022624F" w:rsidRDefault="0022624F" w:rsidP="00946B69">
      <w:pPr>
        <w:shd w:val="clear" w:color="auto" w:fill="FFFFFF"/>
        <w:ind w:firstLine="708"/>
        <w:jc w:val="both"/>
        <w:rPr>
          <w:szCs w:val="30"/>
        </w:rPr>
      </w:pPr>
    </w:p>
    <w:p w:rsidR="00A661EB" w:rsidRPr="00BD1A12" w:rsidRDefault="00A661EB" w:rsidP="00946B69">
      <w:pPr>
        <w:shd w:val="clear" w:color="auto" w:fill="FFFFFF"/>
        <w:ind w:firstLine="708"/>
        <w:jc w:val="both"/>
        <w:rPr>
          <w:color w:val="532476"/>
          <w:sz w:val="32"/>
          <w:szCs w:val="32"/>
        </w:rPr>
      </w:pPr>
      <w:r w:rsidRPr="00F02973">
        <w:rPr>
          <w:sz w:val="32"/>
          <w:szCs w:val="32"/>
        </w:rPr>
        <w:t>Совместным решением</w:t>
      </w:r>
      <w:r w:rsidR="00946B69" w:rsidRPr="00F02973">
        <w:rPr>
          <w:sz w:val="32"/>
          <w:szCs w:val="32"/>
        </w:rPr>
        <w:t xml:space="preserve"> </w:t>
      </w:r>
      <w:r w:rsidRPr="00F02973">
        <w:rPr>
          <w:sz w:val="32"/>
          <w:szCs w:val="32"/>
        </w:rPr>
        <w:t xml:space="preserve">Республиканского центра по оздоровлению и санаторно-курортному лечению населения, Министерства труда и социальной защиты Республики Беларусь и Министерства здравоохранения Республики Беларусь (приказы от </w:t>
      </w:r>
      <w:r w:rsidR="00946B69" w:rsidRPr="00F02973">
        <w:rPr>
          <w:sz w:val="32"/>
          <w:szCs w:val="32"/>
        </w:rPr>
        <w:t>23</w:t>
      </w:r>
      <w:r w:rsidR="00F02973">
        <w:rPr>
          <w:sz w:val="32"/>
          <w:szCs w:val="32"/>
        </w:rPr>
        <w:t>.06.</w:t>
      </w:r>
      <w:r w:rsidR="00946B69" w:rsidRPr="00F02973">
        <w:rPr>
          <w:sz w:val="32"/>
          <w:szCs w:val="32"/>
        </w:rPr>
        <w:t xml:space="preserve">2020 № 25-о/64/659, </w:t>
      </w:r>
      <w:r w:rsidRPr="00F02973">
        <w:rPr>
          <w:sz w:val="32"/>
          <w:szCs w:val="32"/>
        </w:rPr>
        <w:t>от 10</w:t>
      </w:r>
      <w:r w:rsidR="00F02973">
        <w:rPr>
          <w:sz w:val="32"/>
          <w:szCs w:val="32"/>
        </w:rPr>
        <w:t>.08.</w:t>
      </w:r>
      <w:r w:rsidRPr="00F02973">
        <w:rPr>
          <w:sz w:val="32"/>
          <w:szCs w:val="32"/>
        </w:rPr>
        <w:t>2020 № 33-о/80/826</w:t>
      </w:r>
      <w:r w:rsidR="00946B69" w:rsidRPr="00F02973">
        <w:rPr>
          <w:sz w:val="32"/>
          <w:szCs w:val="32"/>
        </w:rPr>
        <w:t>, от 7</w:t>
      </w:r>
      <w:r w:rsidR="00F02973">
        <w:rPr>
          <w:sz w:val="32"/>
          <w:szCs w:val="32"/>
        </w:rPr>
        <w:t>.12.</w:t>
      </w:r>
      <w:r w:rsidR="00946B69" w:rsidRPr="00F02973">
        <w:rPr>
          <w:sz w:val="32"/>
          <w:szCs w:val="32"/>
        </w:rPr>
        <w:t>2020 № 55-о/111/1291</w:t>
      </w:r>
      <w:r w:rsidRPr="00F02973">
        <w:rPr>
          <w:sz w:val="32"/>
          <w:szCs w:val="32"/>
        </w:rPr>
        <w:t>) в 2020</w:t>
      </w:r>
      <w:r w:rsidR="00946B69" w:rsidRPr="00F02973">
        <w:rPr>
          <w:sz w:val="32"/>
          <w:szCs w:val="32"/>
        </w:rPr>
        <w:t>-2021</w:t>
      </w:r>
      <w:r w:rsidRPr="00F02973">
        <w:rPr>
          <w:sz w:val="32"/>
          <w:szCs w:val="32"/>
        </w:rPr>
        <w:t xml:space="preserve"> год</w:t>
      </w:r>
      <w:r w:rsidR="00946B69" w:rsidRPr="00F02973">
        <w:rPr>
          <w:sz w:val="32"/>
          <w:szCs w:val="32"/>
        </w:rPr>
        <w:t>ах</w:t>
      </w:r>
      <w:r w:rsidRPr="00F02973">
        <w:rPr>
          <w:sz w:val="32"/>
          <w:szCs w:val="32"/>
        </w:rPr>
        <w:t xml:space="preserve"> </w:t>
      </w:r>
      <w:r w:rsidRPr="00BD1A12">
        <w:rPr>
          <w:b/>
          <w:color w:val="532476"/>
          <w:sz w:val="32"/>
          <w:szCs w:val="32"/>
        </w:rPr>
        <w:t xml:space="preserve">неработающим гражданам из числа ветеранов труда и инвалидов </w:t>
      </w:r>
      <w:r w:rsidRPr="00BD1A12">
        <w:rPr>
          <w:b/>
          <w:color w:val="532476"/>
          <w:sz w:val="32"/>
          <w:szCs w:val="32"/>
          <w:lang w:val="en-US"/>
        </w:rPr>
        <w:t>I</w:t>
      </w:r>
      <w:r w:rsidRPr="00BD1A12">
        <w:rPr>
          <w:b/>
          <w:color w:val="532476"/>
          <w:sz w:val="32"/>
          <w:szCs w:val="32"/>
        </w:rPr>
        <w:t xml:space="preserve"> и </w:t>
      </w:r>
      <w:r w:rsidRPr="00BD1A12">
        <w:rPr>
          <w:b/>
          <w:color w:val="532476"/>
          <w:sz w:val="32"/>
          <w:szCs w:val="32"/>
          <w:lang w:val="en-US"/>
        </w:rPr>
        <w:t>II</w:t>
      </w:r>
      <w:r w:rsidRPr="00BD1A12">
        <w:rPr>
          <w:b/>
          <w:color w:val="532476"/>
          <w:sz w:val="32"/>
          <w:szCs w:val="32"/>
        </w:rPr>
        <w:t xml:space="preserve"> группы, перенесших пневмонию, ассоциированную с инфекцией</w:t>
      </w:r>
      <w:r w:rsidRPr="00BD1A12">
        <w:rPr>
          <w:b/>
          <w:color w:val="532476"/>
          <w:sz w:val="32"/>
          <w:szCs w:val="32"/>
          <w:lang w:val="en-US"/>
        </w:rPr>
        <w:t>COVID</w:t>
      </w:r>
      <w:r w:rsidRPr="00BD1A12">
        <w:rPr>
          <w:b/>
          <w:color w:val="532476"/>
          <w:sz w:val="32"/>
          <w:szCs w:val="32"/>
        </w:rPr>
        <w:t>-19, через месяц после их выздоровления предоставлено право внеочередного</w:t>
      </w:r>
      <w:r w:rsidR="00946B69" w:rsidRPr="00BD1A12">
        <w:rPr>
          <w:b/>
          <w:color w:val="532476"/>
          <w:sz w:val="32"/>
          <w:szCs w:val="32"/>
        </w:rPr>
        <w:t xml:space="preserve"> </w:t>
      </w:r>
      <w:r w:rsidRPr="00BD1A12">
        <w:rPr>
          <w:b/>
          <w:color w:val="532476"/>
          <w:sz w:val="32"/>
          <w:szCs w:val="32"/>
        </w:rPr>
        <w:t>санаторно-курортного лечения</w:t>
      </w:r>
      <w:r w:rsidR="00946B69" w:rsidRPr="00BD1A12">
        <w:rPr>
          <w:b/>
          <w:color w:val="532476"/>
          <w:sz w:val="32"/>
          <w:szCs w:val="32"/>
        </w:rPr>
        <w:t xml:space="preserve"> </w:t>
      </w:r>
      <w:r w:rsidRPr="00BD1A12">
        <w:rPr>
          <w:color w:val="532476"/>
          <w:sz w:val="32"/>
          <w:szCs w:val="32"/>
        </w:rPr>
        <w:t>в санаторно-курортных организаци</w:t>
      </w:r>
      <w:r w:rsidR="00946B69" w:rsidRPr="00BD1A12">
        <w:rPr>
          <w:color w:val="532476"/>
          <w:sz w:val="32"/>
          <w:szCs w:val="32"/>
        </w:rPr>
        <w:t>ях системы Министерства труда и социальной защиты</w:t>
      </w:r>
      <w:r w:rsidR="00F02973" w:rsidRPr="00BD1A12">
        <w:rPr>
          <w:color w:val="532476"/>
          <w:sz w:val="32"/>
          <w:szCs w:val="32"/>
        </w:rPr>
        <w:t xml:space="preserve"> Республики Беларусь</w:t>
      </w:r>
      <w:r w:rsidR="00946B69" w:rsidRPr="00BD1A12">
        <w:rPr>
          <w:color w:val="532476"/>
          <w:sz w:val="32"/>
          <w:szCs w:val="32"/>
        </w:rPr>
        <w:t>:</w:t>
      </w:r>
    </w:p>
    <w:p w:rsidR="00946B69" w:rsidRPr="00F02973" w:rsidRDefault="00946B69" w:rsidP="00F02973">
      <w:pPr>
        <w:spacing w:before="120"/>
        <w:ind w:firstLine="708"/>
        <w:jc w:val="both"/>
        <w:rPr>
          <w:sz w:val="32"/>
          <w:szCs w:val="32"/>
        </w:rPr>
      </w:pPr>
      <w:r w:rsidRPr="00F02973">
        <w:rPr>
          <w:b/>
          <w:bCs/>
          <w:color w:val="006C31"/>
          <w:sz w:val="32"/>
          <w:szCs w:val="32"/>
        </w:rPr>
        <w:t>«Республиканский санаторий «Белая Вежа» для ветеранов войны, труда и инвалидов»</w:t>
      </w:r>
      <w:r w:rsidRPr="00F02973">
        <w:rPr>
          <w:sz w:val="32"/>
          <w:szCs w:val="32"/>
        </w:rPr>
        <w:t xml:space="preserve"> </w:t>
      </w:r>
      <w:r w:rsidR="00F02973">
        <w:rPr>
          <w:sz w:val="32"/>
          <w:szCs w:val="32"/>
        </w:rPr>
        <w:t xml:space="preserve">- </w:t>
      </w:r>
      <w:r w:rsidRPr="00F02973">
        <w:rPr>
          <w:sz w:val="32"/>
          <w:szCs w:val="32"/>
        </w:rPr>
        <w:t>для оздоровления граждан с болезнями костно-мышечной системы и соединительной ткани, системы кровообращения, органов дыхания (Брестская область, Каменецкий район);</w:t>
      </w:r>
    </w:p>
    <w:p w:rsidR="00946B69" w:rsidRPr="00F02973" w:rsidRDefault="00946B69" w:rsidP="00F02973">
      <w:pPr>
        <w:spacing w:before="120"/>
        <w:ind w:firstLine="708"/>
        <w:jc w:val="both"/>
        <w:rPr>
          <w:sz w:val="32"/>
          <w:szCs w:val="32"/>
        </w:rPr>
      </w:pPr>
      <w:r w:rsidRPr="00F02973">
        <w:rPr>
          <w:b/>
          <w:bCs/>
          <w:color w:val="006C31"/>
          <w:sz w:val="32"/>
          <w:szCs w:val="32"/>
        </w:rPr>
        <w:t>«Республиканский санаторий «Ясельда» для ветеранов войны, труда и инвалидов»</w:t>
      </w:r>
      <w:r w:rsidR="00F02973">
        <w:rPr>
          <w:b/>
          <w:bCs/>
          <w:color w:val="006C31"/>
          <w:sz w:val="32"/>
          <w:szCs w:val="32"/>
        </w:rPr>
        <w:t xml:space="preserve"> - </w:t>
      </w:r>
      <w:r w:rsidRPr="00F02973">
        <w:rPr>
          <w:sz w:val="32"/>
          <w:szCs w:val="32"/>
        </w:rPr>
        <w:t>для оздоровления граждан с болезнями органов пищеварения, костно-мышечной системы и соединительной ткани (Брестская область, Пинский район);</w:t>
      </w:r>
    </w:p>
    <w:p w:rsidR="00946B69" w:rsidRPr="00F02973" w:rsidRDefault="00946B69" w:rsidP="00F02973">
      <w:pPr>
        <w:pStyle w:val="a7"/>
        <w:spacing w:before="120" w:beforeAutospacing="0" w:after="0" w:afterAutospacing="0"/>
        <w:ind w:firstLine="709"/>
        <w:jc w:val="both"/>
        <w:rPr>
          <w:sz w:val="32"/>
          <w:szCs w:val="32"/>
        </w:rPr>
      </w:pPr>
      <w:r w:rsidRPr="00F02973">
        <w:rPr>
          <w:b/>
          <w:bCs/>
          <w:color w:val="006C31"/>
          <w:sz w:val="32"/>
          <w:szCs w:val="32"/>
        </w:rPr>
        <w:t>«Республиканский санаторий «Березина» для ветеранов войны, труда и инвалидов»</w:t>
      </w:r>
      <w:r w:rsidRPr="00F02973">
        <w:rPr>
          <w:sz w:val="32"/>
          <w:szCs w:val="32"/>
        </w:rPr>
        <w:t xml:space="preserve"> </w:t>
      </w:r>
      <w:r w:rsidR="00F02973">
        <w:rPr>
          <w:sz w:val="32"/>
          <w:szCs w:val="32"/>
        </w:rPr>
        <w:t xml:space="preserve">- </w:t>
      </w:r>
      <w:r w:rsidRPr="00F02973">
        <w:rPr>
          <w:sz w:val="32"/>
          <w:szCs w:val="32"/>
        </w:rPr>
        <w:t>для оздоровления граждан с болезнями системы кровообращения (Минская область, Борисовский район);</w:t>
      </w:r>
    </w:p>
    <w:p w:rsidR="00946B69" w:rsidRPr="00F02973" w:rsidRDefault="00946B69" w:rsidP="00F02973">
      <w:pPr>
        <w:spacing w:before="120"/>
        <w:ind w:firstLine="708"/>
        <w:jc w:val="both"/>
        <w:rPr>
          <w:sz w:val="32"/>
          <w:szCs w:val="32"/>
        </w:rPr>
      </w:pPr>
      <w:r w:rsidRPr="00F02973">
        <w:rPr>
          <w:b/>
          <w:bCs/>
          <w:color w:val="006C31"/>
          <w:sz w:val="32"/>
          <w:szCs w:val="32"/>
        </w:rPr>
        <w:t>«Республиканский санаторий «Вяжути» для инвалидов с нарушениями опорно-двигательного аппарата»</w:t>
      </w:r>
      <w:r w:rsidRPr="00F02973">
        <w:rPr>
          <w:bCs/>
          <w:sz w:val="32"/>
          <w:szCs w:val="32"/>
        </w:rPr>
        <w:t xml:space="preserve"> </w:t>
      </w:r>
      <w:r w:rsidR="00F02973">
        <w:rPr>
          <w:bCs/>
          <w:sz w:val="32"/>
          <w:szCs w:val="32"/>
        </w:rPr>
        <w:t xml:space="preserve">- </w:t>
      </w:r>
      <w:r w:rsidRPr="00F02973">
        <w:rPr>
          <w:sz w:val="32"/>
          <w:szCs w:val="32"/>
        </w:rPr>
        <w:t>для оздоровления граждан с болезнями системы кровообращения, костно-мышечной системы и соединительной ткани (Минская область, Молодечненский район).</w:t>
      </w:r>
    </w:p>
    <w:p w:rsidR="001D3C68" w:rsidRDefault="001D3C68"/>
    <w:p w:rsidR="003448C7" w:rsidRPr="00BD1A12" w:rsidRDefault="00D80762" w:rsidP="00F02973">
      <w:pPr>
        <w:jc w:val="center"/>
        <w:rPr>
          <w:b/>
          <w:color w:val="002E50"/>
          <w:sz w:val="36"/>
          <w:szCs w:val="36"/>
        </w:rPr>
      </w:pPr>
      <w:r w:rsidRPr="00BD1A12">
        <w:rPr>
          <w:b/>
          <w:color w:val="002E50"/>
          <w:sz w:val="36"/>
          <w:szCs w:val="36"/>
        </w:rPr>
        <w:t>Для</w:t>
      </w:r>
      <w:r w:rsidR="00347C1B" w:rsidRPr="00BD1A12">
        <w:rPr>
          <w:b/>
          <w:color w:val="002E50"/>
          <w:sz w:val="36"/>
          <w:szCs w:val="36"/>
        </w:rPr>
        <w:t xml:space="preserve"> обеспечения внеочередным санаторно-курортным лечением необходимо обращаться</w:t>
      </w:r>
    </w:p>
    <w:p w:rsidR="001D3C68" w:rsidRPr="00BD1A12" w:rsidRDefault="00347C1B" w:rsidP="00F02973">
      <w:pPr>
        <w:jc w:val="center"/>
        <w:rPr>
          <w:b/>
          <w:color w:val="002E50"/>
          <w:sz w:val="36"/>
          <w:szCs w:val="36"/>
        </w:rPr>
      </w:pPr>
      <w:r w:rsidRPr="00BD1A12">
        <w:rPr>
          <w:b/>
          <w:color w:val="002E50"/>
          <w:sz w:val="36"/>
          <w:szCs w:val="36"/>
        </w:rPr>
        <w:t xml:space="preserve">в </w:t>
      </w:r>
      <w:r w:rsidR="00D80762" w:rsidRPr="00BD1A12">
        <w:rPr>
          <w:b/>
          <w:color w:val="002E50"/>
          <w:sz w:val="36"/>
          <w:szCs w:val="36"/>
        </w:rPr>
        <w:t>представительство Гродненского областного управления Республиканского центра по оздоровлению и санаторно-курортному лечению г. Слонима</w:t>
      </w:r>
    </w:p>
    <w:p w:rsidR="001D3C68" w:rsidRPr="00BD1A12" w:rsidRDefault="00D80762" w:rsidP="00F02973">
      <w:pPr>
        <w:jc w:val="center"/>
        <w:rPr>
          <w:b/>
          <w:color w:val="002E50"/>
          <w:sz w:val="36"/>
          <w:szCs w:val="36"/>
        </w:rPr>
      </w:pPr>
      <w:r w:rsidRPr="00BD1A12">
        <w:rPr>
          <w:b/>
          <w:color w:val="002E50"/>
          <w:sz w:val="36"/>
          <w:szCs w:val="36"/>
        </w:rPr>
        <w:t>по адресу: ул.Тополевая, 45 (каб</w:t>
      </w:r>
      <w:r w:rsidR="00BD1A12">
        <w:rPr>
          <w:b/>
          <w:color w:val="002E50"/>
          <w:sz w:val="36"/>
          <w:szCs w:val="36"/>
        </w:rPr>
        <w:t>инет № 105)</w:t>
      </w:r>
    </w:p>
    <w:p w:rsidR="001D3C68" w:rsidRPr="00BD1A12" w:rsidRDefault="001D3C68" w:rsidP="00F02973">
      <w:pPr>
        <w:jc w:val="center"/>
        <w:rPr>
          <w:b/>
          <w:color w:val="002E50"/>
          <w:sz w:val="20"/>
        </w:rPr>
      </w:pPr>
    </w:p>
    <w:p w:rsidR="00347C1B" w:rsidRPr="00BD1A12" w:rsidRDefault="00D80762" w:rsidP="00F02973">
      <w:pPr>
        <w:jc w:val="center"/>
        <w:rPr>
          <w:b/>
          <w:color w:val="002E50"/>
          <w:sz w:val="40"/>
          <w:szCs w:val="40"/>
        </w:rPr>
      </w:pPr>
      <w:r w:rsidRPr="00BD1A12">
        <w:rPr>
          <w:b/>
          <w:color w:val="002E50"/>
          <w:sz w:val="40"/>
          <w:szCs w:val="40"/>
        </w:rPr>
        <w:t>Справки по телефону 2</w:t>
      </w:r>
      <w:r w:rsidR="00BD1A12" w:rsidRPr="00BD1A12">
        <w:rPr>
          <w:b/>
          <w:color w:val="002E50"/>
          <w:sz w:val="40"/>
          <w:szCs w:val="40"/>
        </w:rPr>
        <w:t xml:space="preserve"> – </w:t>
      </w:r>
      <w:r w:rsidRPr="00BD1A12">
        <w:rPr>
          <w:b/>
          <w:color w:val="002E50"/>
          <w:sz w:val="40"/>
          <w:szCs w:val="40"/>
        </w:rPr>
        <w:t>24</w:t>
      </w:r>
      <w:r w:rsidR="00BD1A12" w:rsidRPr="00BD1A12">
        <w:rPr>
          <w:b/>
          <w:color w:val="002E50"/>
          <w:sz w:val="40"/>
          <w:szCs w:val="40"/>
        </w:rPr>
        <w:t xml:space="preserve"> – </w:t>
      </w:r>
      <w:r w:rsidRPr="00BD1A12">
        <w:rPr>
          <w:b/>
          <w:color w:val="002E50"/>
          <w:sz w:val="40"/>
          <w:szCs w:val="40"/>
        </w:rPr>
        <w:t>41</w:t>
      </w:r>
      <w:r w:rsidR="00BD1A12" w:rsidRPr="00BD1A12">
        <w:rPr>
          <w:b/>
          <w:color w:val="002E50"/>
          <w:sz w:val="40"/>
          <w:szCs w:val="40"/>
        </w:rPr>
        <w:t xml:space="preserve"> </w:t>
      </w:r>
    </w:p>
    <w:sectPr w:rsidR="00347C1B" w:rsidRPr="00BD1A12" w:rsidSect="001D3C68">
      <w:headerReference w:type="default" r:id="rId6"/>
      <w:pgSz w:w="11909" w:h="16834" w:code="9"/>
      <w:pgMar w:top="567" w:right="567" w:bottom="567" w:left="567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B78" w:rsidRDefault="00D23B78" w:rsidP="006451EE">
      <w:r>
        <w:separator/>
      </w:r>
    </w:p>
  </w:endnote>
  <w:endnote w:type="continuationSeparator" w:id="1">
    <w:p w:rsidR="00D23B78" w:rsidRDefault="00D23B78" w:rsidP="00645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B78" w:rsidRDefault="00D23B78" w:rsidP="006451EE">
      <w:r>
        <w:separator/>
      </w:r>
    </w:p>
  </w:footnote>
  <w:footnote w:type="continuationSeparator" w:id="1">
    <w:p w:rsidR="00D23B78" w:rsidRDefault="00D23B78" w:rsidP="00645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209348"/>
      <w:docPartObj>
        <w:docPartGallery w:val="Page Numbers (Top of Page)"/>
        <w:docPartUnique/>
      </w:docPartObj>
    </w:sdtPr>
    <w:sdtContent>
      <w:p w:rsidR="00A90766" w:rsidRDefault="00BE05D2">
        <w:pPr>
          <w:pStyle w:val="a5"/>
          <w:jc w:val="center"/>
        </w:pPr>
        <w:r>
          <w:fldChar w:fldCharType="begin"/>
        </w:r>
        <w:r w:rsidR="002E6AD1">
          <w:instrText>PAGE   \* MERGEFORMAT</w:instrText>
        </w:r>
        <w:r>
          <w:fldChar w:fldCharType="separate"/>
        </w:r>
        <w:r w:rsidR="00316C91">
          <w:rPr>
            <w:noProof/>
          </w:rPr>
          <w:t>2</w:t>
        </w:r>
        <w:r>
          <w:fldChar w:fldCharType="end"/>
        </w:r>
      </w:p>
    </w:sdtContent>
  </w:sdt>
  <w:p w:rsidR="00A90766" w:rsidRDefault="00D23B7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390"/>
    <w:rsid w:val="000841F8"/>
    <w:rsid w:val="001B6792"/>
    <w:rsid w:val="001D3C68"/>
    <w:rsid w:val="0022624F"/>
    <w:rsid w:val="002E6AD1"/>
    <w:rsid w:val="00316C91"/>
    <w:rsid w:val="003448C7"/>
    <w:rsid w:val="00347C1B"/>
    <w:rsid w:val="003741E4"/>
    <w:rsid w:val="004F04ED"/>
    <w:rsid w:val="006451EE"/>
    <w:rsid w:val="00707F60"/>
    <w:rsid w:val="007B78F0"/>
    <w:rsid w:val="00946B69"/>
    <w:rsid w:val="00A661EB"/>
    <w:rsid w:val="00B8733D"/>
    <w:rsid w:val="00BA1510"/>
    <w:rsid w:val="00BC5390"/>
    <w:rsid w:val="00BD1A12"/>
    <w:rsid w:val="00BE05D2"/>
    <w:rsid w:val="00C10955"/>
    <w:rsid w:val="00D23B78"/>
    <w:rsid w:val="00D80762"/>
    <w:rsid w:val="00E06EF5"/>
    <w:rsid w:val="00E07B61"/>
    <w:rsid w:val="00F0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9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C5390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BC53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53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539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Normal (Web)"/>
    <w:basedOn w:val="a"/>
    <w:rsid w:val="00BC539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rsid w:val="00BC5390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C53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44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9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C5390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BC53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53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539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Normal (Web)"/>
    <w:basedOn w:val="a"/>
    <w:rsid w:val="00BC539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rsid w:val="00BC5390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C53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Жолнерович Лариса Андреевна</dc:creator>
  <cp:lastModifiedBy>Ignatik</cp:lastModifiedBy>
  <cp:revision>2</cp:revision>
  <cp:lastPrinted>2020-12-15T08:38:00Z</cp:lastPrinted>
  <dcterms:created xsi:type="dcterms:W3CDTF">2020-12-15T09:40:00Z</dcterms:created>
  <dcterms:modified xsi:type="dcterms:W3CDTF">2020-12-15T09:40:00Z</dcterms:modified>
</cp:coreProperties>
</file>