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09" w:rsidRPr="00A544C7" w:rsidRDefault="00196609" w:rsidP="00A544C7">
      <w:pPr>
        <w:pBdr>
          <w:bottom w:val="single" w:sz="6" w:space="8" w:color="CCCCCC"/>
        </w:pBdr>
        <w:ind w:firstLine="709"/>
        <w:outlineLvl w:val="0"/>
        <w:rPr>
          <w:rFonts w:ascii="Times New Roman" w:eastAsia="Times New Roman" w:hAnsi="Times New Roman" w:cs="Times New Roman"/>
          <w:caps/>
          <w:kern w:val="36"/>
          <w:sz w:val="30"/>
          <w:szCs w:val="30"/>
          <w:lang w:eastAsia="ru-RU"/>
        </w:rPr>
      </w:pPr>
      <w:r w:rsidRPr="00A544C7">
        <w:rPr>
          <w:rFonts w:ascii="Times New Roman" w:eastAsia="Times New Roman" w:hAnsi="Times New Roman" w:cs="Times New Roman"/>
          <w:caps/>
          <w:kern w:val="36"/>
          <w:sz w:val="30"/>
          <w:szCs w:val="30"/>
          <w:lang w:eastAsia="ru-RU"/>
        </w:rPr>
        <w:t>ЛЬГОТНЫЕ КРЕДИТЫ, СУБСИДИИ НА СТРОИТЕЛЬСТВО (РЕКОНСТРУКЦИЮ) ИЛИ ПРИОБРЕТЕНИЕ ЖИЛЬЯ</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Указ Президента Республики Беларусь от 06.01.2012 №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 13) определил категории граждан, имеющих право на государственную поддержку (см. таблицу - 27 категорий).</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Нормативы общей площади строящегося (реконструируемого) жилого помещения для определения величины льготного кредита устанавливаются </w:t>
      </w:r>
      <w:r w:rsidRPr="00A544C7">
        <w:rPr>
          <w:rFonts w:ascii="Times New Roman" w:eastAsia="Times New Roman" w:hAnsi="Times New Roman" w:cs="Times New Roman"/>
          <w:b/>
          <w:bCs/>
          <w:sz w:val="30"/>
          <w:szCs w:val="30"/>
          <w:lang w:eastAsia="ru-RU"/>
        </w:rPr>
        <w:t>в размере 20 кв. метров на одного члена семьи</w:t>
      </w:r>
      <w:r w:rsidRPr="00A544C7">
        <w:rPr>
          <w:rFonts w:ascii="Times New Roman" w:eastAsia="Times New Roman" w:hAnsi="Times New Roman" w:cs="Times New Roman"/>
          <w:sz w:val="30"/>
          <w:szCs w:val="30"/>
          <w:lang w:eastAsia="ru-RU"/>
        </w:rPr>
        <w:t>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или блокированные жилые дома,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b/>
          <w:bCs/>
          <w:sz w:val="30"/>
          <w:szCs w:val="30"/>
          <w:lang w:eastAsia="ru-RU"/>
        </w:rPr>
        <w:t>Основные термины и определения</w:t>
      </w:r>
      <w:r w:rsidRPr="00A544C7">
        <w:rPr>
          <w:rFonts w:ascii="Times New Roman" w:eastAsia="Times New Roman" w:hAnsi="Times New Roman" w:cs="Times New Roman"/>
          <w:sz w:val="30"/>
          <w:szCs w:val="30"/>
          <w:lang w:eastAsia="ru-RU"/>
        </w:rPr>
        <w:t>, используемые в рамках данного Указа. Так, например, под жилым помещением понимается одноквартирный жилой дом, квартира в многоквартирном или блокированном жилом доме.</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b/>
          <w:bCs/>
          <w:sz w:val="30"/>
          <w:szCs w:val="30"/>
          <w:lang w:eastAsia="ru-RU"/>
        </w:rPr>
        <w:t>Под гражданами, постоянно проживающими и работающими в населенных пунктах с численностью населения до 20 тыс. человек</w:t>
      </w:r>
      <w:r w:rsidRPr="00A544C7">
        <w:rPr>
          <w:rFonts w:ascii="Times New Roman" w:eastAsia="Times New Roman" w:hAnsi="Times New Roman" w:cs="Times New Roman"/>
          <w:sz w:val="30"/>
          <w:szCs w:val="30"/>
          <w:lang w:eastAsia="ru-RU"/>
        </w:rPr>
        <w:t>, понимаются кредитополучатели и их супруги:</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 – 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зарегистрированные по месту жительства в населенных пунктах с численностью населения до 20 тыс. человек и получающие пособия по уходу за ребенком в возрасте до трех лет, с которыми заключены трудовые договоры;</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xml:space="preserve">• не работающие по трудовым договорам и зарегистрированные по месту жительства в населенных пунктах с численностью населения до 20 тыс. человек и в городах-спутниках, получающие пенсии и (или) государственные пособия, имеющие стаж работы в организациях, </w:t>
      </w:r>
      <w:r w:rsidRPr="00A544C7">
        <w:rPr>
          <w:rFonts w:ascii="Times New Roman" w:eastAsia="Times New Roman" w:hAnsi="Times New Roman" w:cs="Times New Roman"/>
          <w:sz w:val="30"/>
          <w:szCs w:val="30"/>
          <w:lang w:eastAsia="ru-RU"/>
        </w:rPr>
        <w:lastRenderedPageBreak/>
        <w:t>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xml:space="preserve">•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w:t>
      </w:r>
      <w:proofErr w:type="spellStart"/>
      <w:r w:rsidRPr="00A544C7">
        <w:rPr>
          <w:rFonts w:ascii="Times New Roman" w:eastAsia="Times New Roman" w:hAnsi="Times New Roman" w:cs="Times New Roman"/>
          <w:sz w:val="30"/>
          <w:szCs w:val="30"/>
          <w:lang w:eastAsia="ru-RU"/>
        </w:rPr>
        <w:t>агроэкотуризма</w:t>
      </w:r>
      <w:proofErr w:type="spellEnd"/>
      <w:r w:rsidRPr="00A544C7">
        <w:rPr>
          <w:rFonts w:ascii="Times New Roman" w:eastAsia="Times New Roman" w:hAnsi="Times New Roman" w:cs="Times New Roman"/>
          <w:sz w:val="30"/>
          <w:szCs w:val="30"/>
          <w:lang w:eastAsia="ru-RU"/>
        </w:rPr>
        <w:t xml:space="preserve"> на территории соответствующего населенного пункта.</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b/>
          <w:bCs/>
          <w:sz w:val="30"/>
          <w:szCs w:val="30"/>
          <w:lang w:eastAsia="ru-RU"/>
        </w:rPr>
        <w:t>Под гражданами, постоянно проживающими и работающими в сельских населенных пунктах </w:t>
      </w:r>
      <w:r w:rsidRPr="00A544C7">
        <w:rPr>
          <w:rFonts w:ascii="Times New Roman" w:eastAsia="Times New Roman" w:hAnsi="Times New Roman" w:cs="Times New Roman"/>
          <w:sz w:val="30"/>
          <w:szCs w:val="30"/>
          <w:lang w:eastAsia="ru-RU"/>
        </w:rPr>
        <w:t>и строящими (реконструирующие) в них одноквартирные или блокированные жилые дома</w:t>
      </w:r>
      <w:r w:rsidRPr="00A544C7">
        <w:rPr>
          <w:rFonts w:ascii="Times New Roman" w:eastAsia="Times New Roman" w:hAnsi="Times New Roman" w:cs="Times New Roman"/>
          <w:b/>
          <w:bCs/>
          <w:sz w:val="30"/>
          <w:szCs w:val="30"/>
          <w:lang w:eastAsia="ru-RU"/>
        </w:rPr>
        <w:t>,</w:t>
      </w:r>
      <w:r w:rsidRPr="00A544C7">
        <w:rPr>
          <w:rFonts w:ascii="Times New Roman" w:eastAsia="Times New Roman" w:hAnsi="Times New Roman" w:cs="Times New Roman"/>
          <w:sz w:val="30"/>
          <w:szCs w:val="30"/>
          <w:lang w:eastAsia="ru-RU"/>
        </w:rPr>
        <w:t> понимаются кредитополучатели и их супруги:</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 – 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зарегистрированные по месту жительства в сельских населенных пунктах и получающие пособия по уходу за ребенком в возрасте до трех лет, с которыми заключены трудовые договоры,</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не работающие по трудовым договорам и зарегистрированные по месту жительства в сельских населенных пунктах,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t xml:space="preserve">•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w:t>
      </w:r>
      <w:proofErr w:type="spellStart"/>
      <w:r w:rsidRPr="00A544C7">
        <w:rPr>
          <w:rFonts w:ascii="Times New Roman" w:eastAsia="Times New Roman" w:hAnsi="Times New Roman" w:cs="Times New Roman"/>
          <w:sz w:val="30"/>
          <w:szCs w:val="30"/>
          <w:lang w:eastAsia="ru-RU"/>
        </w:rPr>
        <w:t>агроэкотуризма</w:t>
      </w:r>
      <w:proofErr w:type="spellEnd"/>
      <w:r w:rsidRPr="00A544C7">
        <w:rPr>
          <w:rFonts w:ascii="Times New Roman" w:eastAsia="Times New Roman" w:hAnsi="Times New Roman" w:cs="Times New Roman"/>
          <w:sz w:val="30"/>
          <w:szCs w:val="30"/>
          <w:lang w:eastAsia="ru-RU"/>
        </w:rPr>
        <w:t xml:space="preserve">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sz w:val="30"/>
          <w:szCs w:val="30"/>
          <w:lang w:eastAsia="ru-RU"/>
        </w:rPr>
        <w:lastRenderedPageBreak/>
        <w:t>Для получения льготных кредитов или одноразовых субсидий на строительство (реконструкцию) или приобретение жилых помещений </w:t>
      </w:r>
      <w:r w:rsidRPr="00A544C7">
        <w:rPr>
          <w:rFonts w:ascii="Times New Roman" w:eastAsia="Times New Roman" w:hAnsi="Times New Roman" w:cs="Times New Roman"/>
          <w:b/>
          <w:bCs/>
          <w:sz w:val="30"/>
          <w:szCs w:val="30"/>
          <w:lang w:eastAsia="ru-RU"/>
        </w:rPr>
        <w:t>многодетными семьями</w:t>
      </w:r>
      <w:r w:rsidRPr="00A544C7">
        <w:rPr>
          <w:rFonts w:ascii="Times New Roman" w:eastAsia="Times New Roman" w:hAnsi="Times New Roman" w:cs="Times New Roman"/>
          <w:sz w:val="30"/>
          <w:szCs w:val="30"/>
          <w:lang w:eastAsia="ru-RU"/>
        </w:rPr>
        <w:t> признаются семьи, включенные в списки многодетных семей, нуждающихся в улучшении жилищных условий и имеющих право на получение льготных кредитов или одноразовых субсидий, которые на дату заключения кредитного договора или принятия решения о предоставлении субсидии имеют не менее троих детей в возрасте до 23 лет, не вступивших в брак и проживающих совместно с кредитополучателем (получателем одноразовой субсидии)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за которыми в соответствии с законодательством сохраняется право владения и пользования занимаемыми кредитополучателем (получателем одноразовой субсидии) и (или) его супругом (супругой) жилыми помещениями. Для получения финансовой помощи государства в погашении задолженности по льготным кредитам многодетными семьями признаются 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а также семьи, имеющие при рождении (усыновлении, удочерении) третьего и последующих детей после заключения кредитного договора троих и более несовершеннолетних детей на дату рождения (усыновления, удочерения) ребенка (с учетом родившегося, усыновленного, удочеренного).</w:t>
      </w:r>
    </w:p>
    <w:p w:rsidR="00196609" w:rsidRPr="00A544C7" w:rsidRDefault="00196609" w:rsidP="00A544C7">
      <w:pPr>
        <w:shd w:val="clear" w:color="auto" w:fill="F5F5F5"/>
        <w:ind w:firstLine="709"/>
        <w:jc w:val="both"/>
        <w:rPr>
          <w:rFonts w:ascii="Times New Roman" w:eastAsia="Times New Roman" w:hAnsi="Times New Roman" w:cs="Times New Roman"/>
          <w:sz w:val="30"/>
          <w:szCs w:val="30"/>
          <w:lang w:eastAsia="ru-RU"/>
        </w:rPr>
      </w:pPr>
      <w:r w:rsidRPr="00A544C7">
        <w:rPr>
          <w:rFonts w:ascii="Times New Roman" w:eastAsia="Times New Roman" w:hAnsi="Times New Roman" w:cs="Times New Roman"/>
          <w:b/>
          <w:bCs/>
          <w:sz w:val="30"/>
          <w:szCs w:val="30"/>
          <w:lang w:eastAsia="ru-RU"/>
        </w:rPr>
        <w:t>К членам семьи кредитополучателя относятся</w:t>
      </w:r>
      <w:r w:rsidRPr="00A544C7">
        <w:rPr>
          <w:rFonts w:ascii="Times New Roman" w:eastAsia="Times New Roman" w:hAnsi="Times New Roman" w:cs="Times New Roman"/>
          <w:sz w:val="30"/>
          <w:szCs w:val="30"/>
          <w:lang w:eastAsia="ru-RU"/>
        </w:rPr>
        <w:t xml:space="preserve"> супруг, супруга, несовершеннолетние дети и дети в возрасте до 23 лет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являющиеся инвалидами </w:t>
      </w:r>
      <w:r w:rsidRPr="00A544C7">
        <w:rPr>
          <w:rFonts w:ascii="Times New Roman" w:eastAsia="Times New Roman" w:hAnsi="Times New Roman" w:cs="Times New Roman"/>
          <w:sz w:val="30"/>
          <w:szCs w:val="30"/>
          <w:lang w:eastAsia="ru-RU"/>
        </w:rPr>
        <w:lastRenderedPageBreak/>
        <w:t>I и II группы, нуждающимися в постоянном постороннем уходе или посторонней помощи, проживающие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tbl>
      <w:tblPr>
        <w:tblW w:w="9533" w:type="dxa"/>
        <w:tblCellMar>
          <w:left w:w="0" w:type="dxa"/>
          <w:right w:w="0" w:type="dxa"/>
        </w:tblCellMar>
        <w:tblLook w:val="04A0" w:firstRow="1" w:lastRow="0" w:firstColumn="1" w:lastColumn="0" w:noHBand="0" w:noVBand="1"/>
      </w:tblPr>
      <w:tblGrid>
        <w:gridCol w:w="3072"/>
        <w:gridCol w:w="2336"/>
        <w:gridCol w:w="1950"/>
        <w:gridCol w:w="2175"/>
      </w:tblGrid>
      <w:tr w:rsidR="00196609" w:rsidRPr="00196609" w:rsidTr="00196609">
        <w:tc>
          <w:tcPr>
            <w:tcW w:w="5000" w:type="pct"/>
            <w:gridSpan w:val="4"/>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i/>
                <w:iCs/>
                <w:sz w:val="24"/>
                <w:szCs w:val="24"/>
                <w:lang w:eastAsia="ru-RU"/>
              </w:rPr>
              <w:t>Таблица</w:t>
            </w:r>
          </w:p>
        </w:tc>
      </w:tr>
      <w:tr w:rsidR="00196609" w:rsidRPr="00196609" w:rsidTr="00196609">
        <w:tc>
          <w:tcPr>
            <w:tcW w:w="5000" w:type="pct"/>
            <w:gridSpan w:val="4"/>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Категории лиц, имеющих право на получение льготных кредитов на строительство (реконструкцию) или приобретение жилых помещений</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Процентные ставки кредитования, срок погашения кредита</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Право на внеочередное получение льготных кредитов и одноразовых субсидий на строительство (реконструкцию) или приобретение </w:t>
            </w:r>
            <w:r w:rsidRPr="00196609">
              <w:rPr>
                <w:rFonts w:ascii="Times New Roman" w:eastAsia="Times New Roman" w:hAnsi="Times New Roman" w:cs="Times New Roman"/>
                <w:sz w:val="24"/>
                <w:szCs w:val="24"/>
                <w:lang w:eastAsia="ru-RU"/>
              </w:rPr>
              <w:br/>
              <w:t>жилых помещений</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Право на совместное использование льготных кредитов и одноразовых субсидий на строительство (реконструкцию) или приобретение жилых помещений</w:t>
            </w:r>
          </w:p>
        </w:tc>
      </w:tr>
      <w:tr w:rsidR="00196609" w:rsidRPr="00196609" w:rsidTr="00196609">
        <w:tc>
          <w:tcPr>
            <w:tcW w:w="5000" w:type="pct"/>
            <w:gridSpan w:val="4"/>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b/>
                <w:bCs/>
                <w:sz w:val="24"/>
                <w:szCs w:val="24"/>
                <w:lang w:eastAsia="ru-RU"/>
              </w:rPr>
              <w:t>I. Граждане, независимо от доходов:</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1) военнослужащие, лица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проходящие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w:t>
            </w:r>
            <w:r w:rsidRPr="00196609">
              <w:rPr>
                <w:rFonts w:ascii="Times New Roman" w:eastAsia="Times New Roman" w:hAnsi="Times New Roman" w:cs="Times New Roman"/>
                <w:sz w:val="24"/>
                <w:szCs w:val="24"/>
                <w:lang w:eastAsia="ru-RU"/>
              </w:rPr>
              <w:lastRenderedPageBreak/>
              <w:t>граждане, уволенные с военной службы по возрасту, состоянию здоровья, сокращению штатов,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имеющие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состоящие на учете нуждающихся в улучшении жилищных условий;</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5 %,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не имеют, за исключением граждан, уволенных с военной службы по возрасту, состоянию здоровья, сокращению штатов, в </w:t>
            </w:r>
            <w:proofErr w:type="spellStart"/>
            <w:r w:rsidRPr="00196609">
              <w:rPr>
                <w:rFonts w:ascii="Times New Roman" w:eastAsia="Times New Roman" w:hAnsi="Times New Roman" w:cs="Times New Roman"/>
                <w:sz w:val="24"/>
                <w:szCs w:val="24"/>
                <w:lang w:eastAsia="ru-RU"/>
              </w:rPr>
              <w:t>т.ч</w:t>
            </w:r>
            <w:proofErr w:type="spellEnd"/>
            <w:r w:rsidRPr="00196609">
              <w:rPr>
                <w:rFonts w:ascii="Times New Roman" w:eastAsia="Times New Roman" w:hAnsi="Times New Roman" w:cs="Times New Roman"/>
                <w:sz w:val="24"/>
                <w:szCs w:val="24"/>
                <w:lang w:eastAsia="ru-RU"/>
              </w:rPr>
              <w:t>. реализовавших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права на получение одноразовых субсидий не 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2) 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sz w:val="24"/>
                <w:szCs w:val="24"/>
                <w:lang w:eastAsia="ru-RU"/>
              </w:rPr>
              <w:lastRenderedPageBreak/>
              <w:t>К ним относятся:</w:t>
            </w:r>
            <w:r w:rsidRPr="00196609">
              <w:rPr>
                <w:rFonts w:ascii="Times New Roman" w:eastAsia="Times New Roman" w:hAnsi="Times New Roman" w:cs="Times New Roman"/>
                <w:sz w:val="24"/>
                <w:szCs w:val="24"/>
                <w:lang w:eastAsia="ru-RU"/>
              </w:rPr>
              <w:br/>
              <w:t xml:space="preserve">- граждане, больные активной формой туберкулеза, что подтверждено клинико-лабораторными или иными методами исследования, с </w:t>
            </w:r>
            <w:proofErr w:type="spellStart"/>
            <w:r w:rsidRPr="00196609">
              <w:rPr>
                <w:rFonts w:ascii="Times New Roman" w:eastAsia="Times New Roman" w:hAnsi="Times New Roman" w:cs="Times New Roman"/>
                <w:sz w:val="24"/>
                <w:szCs w:val="24"/>
                <w:lang w:eastAsia="ru-RU"/>
              </w:rPr>
              <w:t>бактериовыделением</w:t>
            </w:r>
            <w:proofErr w:type="spellEnd"/>
            <w:r w:rsidRPr="00196609">
              <w:rPr>
                <w:rFonts w:ascii="Times New Roman" w:eastAsia="Times New Roman" w:hAnsi="Times New Roman" w:cs="Times New Roman"/>
                <w:sz w:val="24"/>
                <w:szCs w:val="24"/>
                <w:lang w:eastAsia="ru-RU"/>
              </w:rPr>
              <w:t xml:space="preserve"> при условии соблюдения больными предписанного режима лечения и сохранения выделения микобактерий после проведенного 6-месячного курса противотуберкулезного лечения;</w:t>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sz w:val="24"/>
                <w:szCs w:val="24"/>
                <w:lang w:eastAsia="ru-RU"/>
              </w:rPr>
              <w:br/>
              <w:t xml:space="preserve">- граждане, жилые помещения которых (в </w:t>
            </w:r>
            <w:proofErr w:type="spellStart"/>
            <w:r w:rsidRPr="00196609">
              <w:rPr>
                <w:rFonts w:ascii="Times New Roman" w:eastAsia="Times New Roman" w:hAnsi="Times New Roman" w:cs="Times New Roman"/>
                <w:sz w:val="24"/>
                <w:szCs w:val="24"/>
                <w:lang w:eastAsia="ru-RU"/>
              </w:rPr>
              <w:t>т.ч</w:t>
            </w:r>
            <w:proofErr w:type="spellEnd"/>
            <w:r w:rsidRPr="00196609">
              <w:rPr>
                <w:rFonts w:ascii="Times New Roman" w:eastAsia="Times New Roman" w:hAnsi="Times New Roman" w:cs="Times New Roman"/>
                <w:sz w:val="24"/>
                <w:szCs w:val="24"/>
                <w:lang w:eastAsia="ru-RU"/>
              </w:rPr>
              <w:t>. принадлежащие на праве собственности) вследствие чрезвычайных ситуаций природного и техногенного характера, боевых действий и террористических акций стали непригодными для проживания;</w:t>
            </w:r>
            <w:r w:rsidRPr="00196609">
              <w:rPr>
                <w:rFonts w:ascii="Times New Roman" w:eastAsia="Times New Roman" w:hAnsi="Times New Roman" w:cs="Times New Roman"/>
                <w:sz w:val="24"/>
                <w:szCs w:val="24"/>
                <w:lang w:eastAsia="ru-RU"/>
              </w:rPr>
              <w:br/>
              <w:t>-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r w:rsidRPr="00196609">
              <w:rPr>
                <w:rFonts w:ascii="Times New Roman" w:eastAsia="Times New Roman" w:hAnsi="Times New Roman" w:cs="Times New Roman"/>
                <w:sz w:val="24"/>
                <w:szCs w:val="24"/>
                <w:lang w:eastAsia="ru-RU"/>
              </w:rPr>
              <w:br/>
              <w:t>- Герои Беларуси, Герои Советского Союза, Герои Социалистического Труда, полные кавалеры орденов Славы, Трудовой Славы;</w:t>
            </w:r>
            <w:r w:rsidRPr="00196609">
              <w:rPr>
                <w:rFonts w:ascii="Times New Roman" w:eastAsia="Times New Roman" w:hAnsi="Times New Roman" w:cs="Times New Roman"/>
                <w:sz w:val="24"/>
                <w:szCs w:val="24"/>
                <w:lang w:eastAsia="ru-RU"/>
              </w:rPr>
              <w:br/>
              <w:t>- ветераны и инвалиды Великой Отечественной войны и инвалиды боевых действий на территории других государств из числа категорий граждан, установленных ст.2 и 4 Закона РБ от 17.04.1992      «О ветеранах»; </w:t>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sz w:val="24"/>
                <w:szCs w:val="24"/>
                <w:lang w:eastAsia="ru-RU"/>
              </w:rPr>
              <w:lastRenderedPageBreak/>
              <w:t xml:space="preserve">- граждане, в </w:t>
            </w:r>
            <w:proofErr w:type="spellStart"/>
            <w:r w:rsidRPr="00196609">
              <w:rPr>
                <w:rFonts w:ascii="Times New Roman" w:eastAsia="Times New Roman" w:hAnsi="Times New Roman" w:cs="Times New Roman"/>
                <w:sz w:val="24"/>
                <w:szCs w:val="24"/>
                <w:lang w:eastAsia="ru-RU"/>
              </w:rPr>
              <w:t>т.ч</w:t>
            </w:r>
            <w:proofErr w:type="spellEnd"/>
            <w:r w:rsidRPr="00196609">
              <w:rPr>
                <w:rFonts w:ascii="Times New Roman" w:eastAsia="Times New Roman" w:hAnsi="Times New Roman" w:cs="Times New Roman"/>
                <w:sz w:val="24"/>
                <w:szCs w:val="24"/>
                <w:lang w:eastAsia="ru-RU"/>
              </w:rPr>
              <w:t>.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Pr="00196609">
              <w:rPr>
                <w:rFonts w:ascii="Times New Roman" w:eastAsia="Times New Roman" w:hAnsi="Times New Roman" w:cs="Times New Roman"/>
                <w:sz w:val="24"/>
                <w:szCs w:val="24"/>
                <w:lang w:eastAsia="ru-RU"/>
              </w:rPr>
              <w:br/>
              <w:t>-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r w:rsidRPr="00196609">
              <w:rPr>
                <w:rFonts w:ascii="Times New Roman" w:eastAsia="Times New Roman" w:hAnsi="Times New Roman" w:cs="Times New Roman"/>
                <w:sz w:val="24"/>
                <w:szCs w:val="24"/>
                <w:lang w:eastAsia="ru-RU"/>
              </w:rPr>
              <w:br/>
              <w:t>- неработающие одинокие инвалиды I и II группы,</w:t>
            </w:r>
          </w:p>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-граждане, у которых среднемесячный совокупный доход на каждого члена семьи не превышает утвержденного бюджета прожиточного минимума в среднем на </w:t>
            </w:r>
            <w:r w:rsidRPr="00196609">
              <w:rPr>
                <w:rFonts w:ascii="Times New Roman" w:eastAsia="Times New Roman" w:hAnsi="Times New Roman" w:cs="Times New Roman"/>
                <w:sz w:val="24"/>
                <w:szCs w:val="24"/>
                <w:lang w:eastAsia="ru-RU"/>
              </w:rPr>
              <w:lastRenderedPageBreak/>
              <w:t>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w:t>
            </w:r>
          </w:p>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а)инвалидов I и II группы, б)членов семей погибших (умерших) граждан, указанных в статье 22 Закона Республики Беларусь «О ветеранах».</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20 % ставки рефинансирования Национального банка РБ (далее - </w:t>
            </w:r>
            <w:proofErr w:type="spellStart"/>
            <w:r w:rsidRPr="00196609">
              <w:rPr>
                <w:rFonts w:ascii="Times New Roman" w:eastAsia="Times New Roman" w:hAnsi="Times New Roman" w:cs="Times New Roman"/>
                <w:sz w:val="24"/>
                <w:szCs w:val="24"/>
                <w:lang w:eastAsia="ru-RU"/>
              </w:rPr>
              <w:t>Нацбанк</w:t>
            </w:r>
            <w:proofErr w:type="spellEnd"/>
            <w:r w:rsidRPr="00196609">
              <w:rPr>
                <w:rFonts w:ascii="Times New Roman" w:eastAsia="Times New Roman" w:hAnsi="Times New Roman" w:cs="Times New Roman"/>
                <w:sz w:val="24"/>
                <w:szCs w:val="24"/>
                <w:lang w:eastAsia="ru-RU"/>
              </w:rPr>
              <w:t xml:space="preserve">), действующей на дату утверждения списков на получение льготных </w:t>
            </w:r>
            <w:r w:rsidRPr="00196609">
              <w:rPr>
                <w:rFonts w:ascii="Times New Roman" w:eastAsia="Times New Roman" w:hAnsi="Times New Roman" w:cs="Times New Roman"/>
                <w:sz w:val="24"/>
                <w:szCs w:val="24"/>
                <w:lang w:eastAsia="ru-RU"/>
              </w:rPr>
              <w:lastRenderedPageBreak/>
              <w:t>кредитов,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3) 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w:t>
            </w:r>
            <w:proofErr w:type="spellStart"/>
            <w:r w:rsidRPr="00196609">
              <w:rPr>
                <w:rFonts w:ascii="Times New Roman" w:eastAsia="Times New Roman" w:hAnsi="Times New Roman" w:cs="Times New Roman"/>
                <w:sz w:val="24"/>
                <w:szCs w:val="24"/>
                <w:lang w:eastAsia="ru-RU"/>
              </w:rPr>
              <w:t>кв.м</w:t>
            </w:r>
            <w:proofErr w:type="spellEnd"/>
            <w:r w:rsidRPr="00196609">
              <w:rPr>
                <w:rFonts w:ascii="Times New Roman" w:eastAsia="Times New Roman" w:hAnsi="Times New Roman" w:cs="Times New Roman"/>
                <w:sz w:val="24"/>
                <w:szCs w:val="24"/>
                <w:lang w:eastAsia="ru-RU"/>
              </w:rPr>
              <w:t xml:space="preserve"> и более (в </w:t>
            </w:r>
            <w:proofErr w:type="spellStart"/>
            <w:r w:rsidRPr="00196609">
              <w:rPr>
                <w:rFonts w:ascii="Times New Roman" w:eastAsia="Times New Roman" w:hAnsi="Times New Roman" w:cs="Times New Roman"/>
                <w:sz w:val="24"/>
                <w:szCs w:val="24"/>
                <w:lang w:eastAsia="ru-RU"/>
              </w:rPr>
              <w:t>г.Минске</w:t>
            </w:r>
            <w:proofErr w:type="spellEnd"/>
            <w:r w:rsidRPr="00196609">
              <w:rPr>
                <w:rFonts w:ascii="Times New Roman" w:eastAsia="Times New Roman" w:hAnsi="Times New Roman" w:cs="Times New Roman"/>
                <w:sz w:val="24"/>
                <w:szCs w:val="24"/>
                <w:lang w:eastAsia="ru-RU"/>
              </w:rPr>
              <w:t xml:space="preserve"> - 10 </w:t>
            </w:r>
            <w:proofErr w:type="spellStart"/>
            <w:r w:rsidRPr="00196609">
              <w:rPr>
                <w:rFonts w:ascii="Times New Roman" w:eastAsia="Times New Roman" w:hAnsi="Times New Roman" w:cs="Times New Roman"/>
                <w:sz w:val="24"/>
                <w:szCs w:val="24"/>
                <w:lang w:eastAsia="ru-RU"/>
              </w:rPr>
              <w:t>кв.м</w:t>
            </w:r>
            <w:proofErr w:type="spellEnd"/>
            <w:r w:rsidRPr="00196609">
              <w:rPr>
                <w:rFonts w:ascii="Times New Roman" w:eastAsia="Times New Roman" w:hAnsi="Times New Roman" w:cs="Times New Roman"/>
                <w:sz w:val="24"/>
                <w:szCs w:val="24"/>
                <w:lang w:eastAsia="ru-RU"/>
              </w:rPr>
              <w:t xml:space="preserve"> и более) на одного человека, соответствующего установленным для </w:t>
            </w:r>
            <w:r w:rsidRPr="00196609">
              <w:rPr>
                <w:rFonts w:ascii="Times New Roman" w:eastAsia="Times New Roman" w:hAnsi="Times New Roman" w:cs="Times New Roman"/>
                <w:sz w:val="24"/>
                <w:szCs w:val="24"/>
                <w:lang w:eastAsia="ru-RU"/>
              </w:rPr>
              <w:lastRenderedPageBreak/>
              <w:t>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4) 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  </w:t>
            </w:r>
          </w:p>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b/>
                <w:bCs/>
                <w:i/>
                <w:iCs/>
                <w:sz w:val="24"/>
                <w:szCs w:val="24"/>
                <w:lang w:eastAsia="ru-RU"/>
              </w:rPr>
              <w:t>Обратите внимание!</w:t>
            </w:r>
            <w:r w:rsidRPr="00196609">
              <w:rPr>
                <w:rFonts w:ascii="Times New Roman" w:eastAsia="Times New Roman" w:hAnsi="Times New Roman" w:cs="Times New Roman"/>
                <w:sz w:val="24"/>
                <w:szCs w:val="24"/>
                <w:lang w:eastAsia="ru-RU"/>
              </w:rPr>
              <w:br/>
              <w:t>Данная правовая норма распространяется на договоры найма жилых помещений социального пользования государственного жилищного фонда, заключенные с 01.03.2016 г.</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1 % годовых, на срок до 40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5000" w:type="pct"/>
            <w:gridSpan w:val="4"/>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b/>
                <w:bCs/>
                <w:sz w:val="24"/>
                <w:szCs w:val="24"/>
                <w:lang w:eastAsia="ru-RU"/>
              </w:rPr>
              <w:t>II. Малообеспеченные (</w:t>
            </w:r>
            <w:r w:rsidRPr="00196609">
              <w:rPr>
                <w:rFonts w:ascii="Times New Roman" w:eastAsia="Times New Roman" w:hAnsi="Times New Roman" w:cs="Times New Roman"/>
                <w:b/>
                <w:bCs/>
                <w:i/>
                <w:iCs/>
                <w:sz w:val="24"/>
                <w:szCs w:val="24"/>
                <w:lang w:eastAsia="ru-RU"/>
              </w:rPr>
              <w:t>примечание 1</w:t>
            </w:r>
            <w:r w:rsidRPr="00196609">
              <w:rPr>
                <w:rFonts w:ascii="Times New Roman" w:eastAsia="Times New Roman" w:hAnsi="Times New Roman" w:cs="Times New Roman"/>
                <w:b/>
                <w:bCs/>
                <w:sz w:val="24"/>
                <w:szCs w:val="24"/>
                <w:lang w:eastAsia="ru-RU"/>
              </w:rPr>
              <w:t>) граждане Республики Беларусь, состоящие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1) многодетных семей </w:t>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b/>
                <w:bCs/>
                <w:i/>
                <w:iCs/>
                <w:sz w:val="24"/>
                <w:szCs w:val="24"/>
                <w:lang w:eastAsia="ru-RU"/>
              </w:rPr>
              <w:t>Обратите внимание!</w:t>
            </w:r>
            <w:r w:rsidRPr="00196609">
              <w:rPr>
                <w:rFonts w:ascii="Times New Roman" w:eastAsia="Times New Roman" w:hAnsi="Times New Roman" w:cs="Times New Roman"/>
                <w:sz w:val="24"/>
                <w:szCs w:val="24"/>
                <w:lang w:eastAsia="ru-RU"/>
              </w:rPr>
              <w:br/>
              <w:t>Семьям, приобретшим статус многодетной семьи после заключения кредитного договора,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 годовых исходя из суммы задолженности на дату представления документов в открытое акционерное общество «Сберегательный банк «</w:t>
            </w:r>
            <w:proofErr w:type="spellStart"/>
            <w:r w:rsidRPr="00196609">
              <w:rPr>
                <w:rFonts w:ascii="Times New Roman" w:eastAsia="Times New Roman" w:hAnsi="Times New Roman" w:cs="Times New Roman"/>
                <w:sz w:val="24"/>
                <w:szCs w:val="24"/>
                <w:lang w:eastAsia="ru-RU"/>
              </w:rPr>
              <w:t>Беларусбанк</w:t>
            </w:r>
            <w:proofErr w:type="spellEnd"/>
            <w:r w:rsidRPr="00196609">
              <w:rPr>
                <w:rFonts w:ascii="Times New Roman" w:eastAsia="Times New Roman" w:hAnsi="Times New Roman" w:cs="Times New Roman"/>
                <w:sz w:val="24"/>
                <w:szCs w:val="24"/>
                <w:lang w:eastAsia="ru-RU"/>
              </w:rPr>
              <w:t>».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1 % годовых, на срок до 40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2) граждан, в составе семей которых имеются </w:t>
            </w:r>
            <w:r w:rsidRPr="00196609">
              <w:rPr>
                <w:rFonts w:ascii="Times New Roman" w:eastAsia="Times New Roman" w:hAnsi="Times New Roman" w:cs="Times New Roman"/>
                <w:sz w:val="24"/>
                <w:szCs w:val="24"/>
                <w:lang w:eastAsia="ru-RU"/>
              </w:rPr>
              <w:br/>
              <w:t>дети-инвалиды, а также инвалиды с детства I и II группы</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3) 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w:t>
            </w:r>
            <w:r w:rsidRPr="00196609">
              <w:rPr>
                <w:rFonts w:ascii="Times New Roman" w:eastAsia="Times New Roman" w:hAnsi="Times New Roman" w:cs="Times New Roman"/>
                <w:sz w:val="24"/>
                <w:szCs w:val="24"/>
                <w:lang w:eastAsia="ru-RU"/>
              </w:rPr>
              <w:lastRenderedPageBreak/>
              <w:t>Чернобыльской АЭС, другими радиационными авариями</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4) ветеранов боевых действий на территории других государств из числа категорий граждан, предусмотренных в пп.1-3 части первой ст.3 Закона Республики Беларусь от    17 апреля 1992 года «О ветеранах»</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5) граждан, проживающих в жилых помещениях, признанных в установленном порядке непригодными для проживания</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имеют</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6) совершеннолетних молодых граждан, являющихся лауреатами специального фонда Президента РБ по социальной поддержке одаренных учащихся и студентов и (или) специального фонда Президента РБ по поддержке талантливой молодежи, - по согласованию с Министерством образования РБ, Министерством культуры РБ и в соответствии с документами, подтверждающими такое звание. Под молодыми гражданами в Указе № 13 понимаются лица в возрасте до 31 года</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7) граждан, которым были назначены стипендии Президента РБ </w:t>
            </w:r>
            <w:r w:rsidRPr="00196609">
              <w:rPr>
                <w:rFonts w:ascii="Times New Roman" w:eastAsia="Times New Roman" w:hAnsi="Times New Roman" w:cs="Times New Roman"/>
                <w:sz w:val="24"/>
                <w:szCs w:val="24"/>
                <w:lang w:eastAsia="ru-RU"/>
              </w:rPr>
              <w:lastRenderedPageBreak/>
              <w:t>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xml:space="preserve">, </w:t>
            </w:r>
            <w:r w:rsidRPr="00196609">
              <w:rPr>
                <w:rFonts w:ascii="Times New Roman" w:eastAsia="Times New Roman" w:hAnsi="Times New Roman" w:cs="Times New Roman"/>
                <w:sz w:val="24"/>
                <w:szCs w:val="24"/>
                <w:lang w:eastAsia="ru-RU"/>
              </w:rPr>
              <w:lastRenderedPageBreak/>
              <w:t>действующей на дату утверждения списков на получение льготных кредитов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8) граждан, проживающих не менее 10 лет в общежитиях, в жилых помещениях государственного жилищного фонда по договорам поднайма жилого помещения, в жилых помещениях частного жилищного фонда по договорам найма жилого помещения, у которых, включая совместно проживающих членов семьи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w:t>
            </w:r>
            <w:proofErr w:type="spellStart"/>
            <w:r w:rsidRPr="00196609">
              <w:rPr>
                <w:rFonts w:ascii="Times New Roman" w:eastAsia="Times New Roman" w:hAnsi="Times New Roman" w:cs="Times New Roman"/>
                <w:sz w:val="24"/>
                <w:szCs w:val="24"/>
                <w:lang w:eastAsia="ru-RU"/>
              </w:rPr>
              <w:t>т.ч</w:t>
            </w:r>
            <w:proofErr w:type="spellEnd"/>
            <w:r w:rsidRPr="00196609">
              <w:rPr>
                <w:rFonts w:ascii="Times New Roman" w:eastAsia="Times New Roman" w:hAnsi="Times New Roman" w:cs="Times New Roman"/>
                <w:sz w:val="24"/>
                <w:szCs w:val="24"/>
                <w:lang w:eastAsia="ru-RU"/>
              </w:rPr>
              <w:t>. расположенных в иных населенных пунктах Республики Беларусь</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9) граждан, постоянно проживающих и работающих в населенных пунктах с численностью населения до 20 тыс. человек и в городах-спутниках</w:t>
            </w:r>
          </w:p>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sz w:val="24"/>
                <w:szCs w:val="24"/>
                <w:lang w:eastAsia="ru-RU"/>
              </w:rPr>
              <w:br/>
            </w:r>
            <w:r w:rsidRPr="00196609">
              <w:rPr>
                <w:rFonts w:ascii="Times New Roman" w:eastAsia="Times New Roman" w:hAnsi="Times New Roman" w:cs="Times New Roman"/>
                <w:b/>
                <w:bCs/>
                <w:i/>
                <w:iCs/>
                <w:sz w:val="24"/>
                <w:szCs w:val="24"/>
                <w:lang w:eastAsia="ru-RU"/>
              </w:rPr>
              <w:t>Обратите внимание!</w:t>
            </w:r>
            <w:r w:rsidRPr="00196609">
              <w:rPr>
                <w:rFonts w:ascii="Times New Roman" w:eastAsia="Times New Roman" w:hAnsi="Times New Roman" w:cs="Times New Roman"/>
                <w:sz w:val="24"/>
                <w:szCs w:val="24"/>
                <w:lang w:eastAsia="ru-RU"/>
              </w:rPr>
              <w:br/>
              <w:t xml:space="preserve">В случаях трудоустройства и (или) переселения кредитополучателей и (или) их супругов, постоянно </w:t>
            </w:r>
            <w:r w:rsidRPr="00196609">
              <w:rPr>
                <w:rFonts w:ascii="Times New Roman" w:eastAsia="Times New Roman" w:hAnsi="Times New Roman" w:cs="Times New Roman"/>
                <w:sz w:val="24"/>
                <w:szCs w:val="24"/>
                <w:lang w:eastAsia="ru-RU"/>
              </w:rPr>
              <w:lastRenderedPageBreak/>
              <w:t>проживающих и работающих в населенных пунктах с численностью населения до 20 тыс. человек, в период выдачи льготного кредита и осуществления строительства (реконструкции) жилых помещений в населенные пункты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4 части четвертой подп.1.4 п.1 Указа № 13, на дату заключения кредитного договора</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 xml:space="preserve">10 %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но не менее 3 %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lastRenderedPageBreak/>
              <w:t>10) судей и прокурорских работников</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 xml:space="preserve">20 % ставки рефинансирования </w:t>
            </w:r>
            <w:proofErr w:type="spellStart"/>
            <w:r w:rsidRPr="00196609">
              <w:rPr>
                <w:rFonts w:ascii="Times New Roman" w:eastAsia="Times New Roman" w:hAnsi="Times New Roman" w:cs="Times New Roman"/>
                <w:sz w:val="24"/>
                <w:szCs w:val="24"/>
                <w:lang w:eastAsia="ru-RU"/>
              </w:rPr>
              <w:t>Нацбанка</w:t>
            </w:r>
            <w:proofErr w:type="spellEnd"/>
            <w:r w:rsidRPr="00196609">
              <w:rPr>
                <w:rFonts w:ascii="Times New Roman" w:eastAsia="Times New Roman" w:hAnsi="Times New Roman" w:cs="Times New Roman"/>
                <w:sz w:val="24"/>
                <w:szCs w:val="24"/>
                <w:lang w:eastAsia="ru-RU"/>
              </w:rPr>
              <w:t>, действующей на дату утверждения списков на получение льготных кредитов , но не менее 5 % годовых,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r w:rsidR="00196609" w:rsidRPr="00196609" w:rsidTr="00196609">
        <w:tc>
          <w:tcPr>
            <w:tcW w:w="1611"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11) молодых семей, имеющих двоих несовершеннолетних детей на дату утверждения списков на получение льготных кредитов (не относящихся к вышеперечисленным категориям лиц)</w:t>
            </w:r>
          </w:p>
        </w:tc>
        <w:tc>
          <w:tcPr>
            <w:tcW w:w="1225"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5 %, на срок не более 20 лет</w:t>
            </w:r>
          </w:p>
        </w:tc>
        <w:tc>
          <w:tcPr>
            <w:tcW w:w="1023"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w:t>
            </w:r>
          </w:p>
        </w:tc>
        <w:tc>
          <w:tcPr>
            <w:tcW w:w="114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196609" w:rsidRPr="00196609" w:rsidRDefault="00196609" w:rsidP="00196609">
            <w:pPr>
              <w:rPr>
                <w:rFonts w:ascii="Times New Roman" w:eastAsia="Times New Roman" w:hAnsi="Times New Roman" w:cs="Times New Roman"/>
                <w:sz w:val="24"/>
                <w:szCs w:val="24"/>
                <w:lang w:eastAsia="ru-RU"/>
              </w:rPr>
            </w:pPr>
            <w:r w:rsidRPr="00196609">
              <w:rPr>
                <w:rFonts w:ascii="Times New Roman" w:eastAsia="Times New Roman" w:hAnsi="Times New Roman" w:cs="Times New Roman"/>
                <w:sz w:val="24"/>
                <w:szCs w:val="24"/>
                <w:lang w:eastAsia="ru-RU"/>
              </w:rPr>
              <w:t>не имеют (или кредит, или субсидия)</w:t>
            </w:r>
          </w:p>
        </w:tc>
      </w:tr>
    </w:tbl>
    <w:p w:rsidR="00196609" w:rsidRPr="00A544C7" w:rsidRDefault="00196609" w:rsidP="00A544C7">
      <w:pPr>
        <w:shd w:val="clear" w:color="auto" w:fill="F5F5F5"/>
        <w:ind w:firstLine="709"/>
        <w:rPr>
          <w:rFonts w:ascii="Times New Roman" w:eastAsia="Times New Roman" w:hAnsi="Times New Roman" w:cs="Times New Roman"/>
          <w:sz w:val="20"/>
          <w:szCs w:val="20"/>
          <w:lang w:eastAsia="ru-RU"/>
        </w:rPr>
      </w:pPr>
      <w:r w:rsidRPr="00A544C7">
        <w:rPr>
          <w:rFonts w:ascii="Times New Roman" w:eastAsia="Times New Roman" w:hAnsi="Times New Roman" w:cs="Times New Roman"/>
          <w:sz w:val="20"/>
          <w:szCs w:val="20"/>
          <w:lang w:eastAsia="ru-RU"/>
        </w:rPr>
        <w:t>Примечание 1</w:t>
      </w:r>
    </w:p>
    <w:p w:rsidR="00196609" w:rsidRPr="00A544C7" w:rsidRDefault="00196609" w:rsidP="00A544C7">
      <w:pPr>
        <w:shd w:val="clear" w:color="auto" w:fill="F5F5F5"/>
        <w:ind w:firstLine="709"/>
        <w:jc w:val="both"/>
        <w:rPr>
          <w:rFonts w:ascii="Times New Roman" w:eastAsia="Times New Roman" w:hAnsi="Times New Roman" w:cs="Times New Roman"/>
          <w:sz w:val="20"/>
          <w:szCs w:val="20"/>
          <w:lang w:eastAsia="ru-RU"/>
        </w:rPr>
      </w:pPr>
      <w:r w:rsidRPr="00A544C7">
        <w:rPr>
          <w:rFonts w:ascii="Times New Roman" w:eastAsia="Times New Roman" w:hAnsi="Times New Roman" w:cs="Times New Roman"/>
          <w:sz w:val="20"/>
          <w:szCs w:val="20"/>
          <w:lang w:eastAsia="ru-RU"/>
        </w:rPr>
        <w:t>В соответствии с ПОЛОЖЕНИЕМ об отнесении граждан к категории малообеспеченных для получения государственной поддержки при строительстве (реконструкции) или приобретении жилого помещения, утвержденным постановлением Совета Министров Республики Беларусь от 20 декабря 2000г. № 1955 (в редакции постановления Совета Министров Республики Беларусь от 30 сентября 2013 г. № 854) к малообеспеченным гражданам, имеющим право на получение льготных кредитов, субсидий и иных форм государственной поддержки для строительства (реконструкции) или приобретения жилого помещения, относятся состоящие на учете нуждающи</w:t>
      </w:r>
      <w:bookmarkStart w:id="0" w:name="_GoBack"/>
      <w:bookmarkEnd w:id="0"/>
      <w:r w:rsidRPr="00A544C7">
        <w:rPr>
          <w:rFonts w:ascii="Times New Roman" w:eastAsia="Times New Roman" w:hAnsi="Times New Roman" w:cs="Times New Roman"/>
          <w:sz w:val="20"/>
          <w:szCs w:val="20"/>
          <w:lang w:eastAsia="ru-RU"/>
        </w:rPr>
        <w:t xml:space="preserve">хся в улучшении жилищных условий граждане, у которых среднемесячный совокупный доход на каждого члена семьи не превосходит трехкратного среднемесячного среднедушевого минимального потребительского бюджета семьи из 4 человек, исчисленного за 12 месяцев, предшествующих месяцу подачи документов для включения в списки на получение льготного кредита, подачи документов для получения </w:t>
      </w:r>
      <w:r w:rsidRPr="00A544C7">
        <w:rPr>
          <w:rFonts w:ascii="Times New Roman" w:eastAsia="Times New Roman" w:hAnsi="Times New Roman" w:cs="Times New Roman"/>
          <w:sz w:val="20"/>
          <w:szCs w:val="20"/>
          <w:lang w:eastAsia="ru-RU"/>
        </w:rPr>
        <w:lastRenderedPageBreak/>
        <w:t>субсидии или подачи документов для направления на заключение договора купли-продажи жилого помещения, строительство которого осуществлялось по государственному заказу, и располагающие заявленным имуществом, общая стоимость которого не превышает:</w:t>
      </w:r>
    </w:p>
    <w:p w:rsidR="00196609" w:rsidRPr="00A544C7" w:rsidRDefault="00196609" w:rsidP="00A544C7">
      <w:pPr>
        <w:shd w:val="clear" w:color="auto" w:fill="F5F5F5"/>
        <w:ind w:firstLine="709"/>
        <w:jc w:val="both"/>
        <w:rPr>
          <w:rFonts w:ascii="Times New Roman" w:eastAsia="Times New Roman" w:hAnsi="Times New Roman" w:cs="Times New Roman"/>
          <w:sz w:val="20"/>
          <w:szCs w:val="20"/>
          <w:lang w:eastAsia="ru-RU"/>
        </w:rPr>
      </w:pPr>
      <w:r w:rsidRPr="00A544C7">
        <w:rPr>
          <w:rFonts w:ascii="Times New Roman" w:eastAsia="Times New Roman" w:hAnsi="Times New Roman" w:cs="Times New Roman"/>
          <w:sz w:val="20"/>
          <w:szCs w:val="20"/>
          <w:lang w:eastAsia="ru-RU"/>
        </w:rPr>
        <w:t>- для получения льготного кредита - двукратного предельного размера льготного кредита для данной семьи;</w:t>
      </w:r>
    </w:p>
    <w:p w:rsidR="00196609" w:rsidRPr="00A544C7" w:rsidRDefault="00196609" w:rsidP="00A544C7">
      <w:pPr>
        <w:shd w:val="clear" w:color="auto" w:fill="F5F5F5"/>
        <w:ind w:firstLine="709"/>
        <w:jc w:val="both"/>
        <w:rPr>
          <w:rFonts w:ascii="Arial" w:eastAsia="Times New Roman" w:hAnsi="Arial" w:cs="Arial"/>
          <w:sz w:val="20"/>
          <w:szCs w:val="20"/>
          <w:lang w:eastAsia="ru-RU"/>
        </w:rPr>
      </w:pPr>
      <w:r w:rsidRPr="00A544C7">
        <w:rPr>
          <w:rFonts w:ascii="Times New Roman" w:eastAsia="Times New Roman" w:hAnsi="Times New Roman" w:cs="Times New Roman"/>
          <w:sz w:val="20"/>
          <w:szCs w:val="20"/>
          <w:lang w:eastAsia="ru-RU"/>
        </w:rPr>
        <w:t>- для получения субсидии - стоимости жилого помещения исходя из принимаемой в расчет для определения размера одноразовой субсидии стоимости 1 кв. метра общей площади жилого помещения и максимальной нормы предоставления общей площади жилого помещения социального пользования для данной семьи</w:t>
      </w:r>
      <w:r w:rsidRPr="00A544C7">
        <w:rPr>
          <w:rFonts w:ascii="Arial" w:eastAsia="Times New Roman" w:hAnsi="Arial" w:cs="Arial"/>
          <w:sz w:val="20"/>
          <w:szCs w:val="20"/>
          <w:lang w:eastAsia="ru-RU"/>
        </w:rPr>
        <w:t>.</w:t>
      </w:r>
    </w:p>
    <w:p w:rsidR="0052759E" w:rsidRPr="00A544C7" w:rsidRDefault="0052759E"/>
    <w:sectPr w:rsidR="0052759E" w:rsidRPr="00A544C7" w:rsidSect="004408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8"/>
    <w:rsid w:val="00196609"/>
    <w:rsid w:val="004408CB"/>
    <w:rsid w:val="004B3FB8"/>
    <w:rsid w:val="0052759E"/>
    <w:rsid w:val="00A5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BF43-7844-40CF-9924-096DE526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660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6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660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6609"/>
    <w:rPr>
      <w:b/>
      <w:bCs/>
    </w:rPr>
  </w:style>
  <w:style w:type="character" w:styleId="a5">
    <w:name w:val="Emphasis"/>
    <w:basedOn w:val="a0"/>
    <w:uiPriority w:val="20"/>
    <w:qFormat/>
    <w:rsid w:val="0019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7746">
      <w:bodyDiv w:val="1"/>
      <w:marLeft w:val="0"/>
      <w:marRight w:val="0"/>
      <w:marTop w:val="0"/>
      <w:marBottom w:val="0"/>
      <w:divBdr>
        <w:top w:val="none" w:sz="0" w:space="0" w:color="auto"/>
        <w:left w:val="none" w:sz="0" w:space="0" w:color="auto"/>
        <w:bottom w:val="none" w:sz="0" w:space="0" w:color="auto"/>
        <w:right w:val="none" w:sz="0" w:space="0" w:color="auto"/>
      </w:divBdr>
      <w:divsChild>
        <w:div w:id="203183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3308</Words>
  <Characters>18858</Characters>
  <Application>Microsoft Office Word</Application>
  <DocSecurity>0</DocSecurity>
  <Lines>157</Lines>
  <Paragraphs>44</Paragraphs>
  <ScaleCrop>false</ScaleCrop>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ТН</dc:creator>
  <cp:keywords/>
  <dc:description/>
  <cp:lastModifiedBy>Емелина ТН</cp:lastModifiedBy>
  <cp:revision>3</cp:revision>
  <dcterms:created xsi:type="dcterms:W3CDTF">2018-06-18T08:44:00Z</dcterms:created>
  <dcterms:modified xsi:type="dcterms:W3CDTF">2018-06-21T10:35:00Z</dcterms:modified>
</cp:coreProperties>
</file>