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79" w:rsidRDefault="00151F0E">
      <w:pPr>
        <w:pStyle w:val="20"/>
        <w:framePr w:w="3946" w:h="610" w:hRule="exact" w:wrap="none" w:vAnchor="page" w:hAnchor="page" w:x="1424" w:y="1589"/>
        <w:shd w:val="clear" w:color="auto" w:fill="auto"/>
        <w:ind w:left="120" w:right="120"/>
      </w:pPr>
      <w:r>
        <w:t>Адкрытае акцыянернае таварыства "Будаушчае упрауленне № 187"</w:t>
      </w:r>
    </w:p>
    <w:p w:rsidR="008A7279" w:rsidRDefault="00151F0E">
      <w:pPr>
        <w:pStyle w:val="20"/>
        <w:framePr w:w="3797" w:h="605" w:hRule="exact" w:wrap="none" w:vAnchor="page" w:hAnchor="page" w:x="6464" w:y="1598"/>
        <w:shd w:val="clear" w:color="auto" w:fill="auto"/>
        <w:spacing w:line="274" w:lineRule="exact"/>
        <w:ind w:left="40" w:right="60"/>
      </w:pPr>
      <w:r>
        <w:t>Открытое акционерное общество «Строительное управление № 187»</w:t>
      </w:r>
    </w:p>
    <w:p w:rsidR="008A7279" w:rsidRDefault="00151F0E">
      <w:pPr>
        <w:pStyle w:val="20"/>
        <w:framePr w:w="9758" w:h="615" w:hRule="exact" w:wrap="none" w:vAnchor="page" w:hAnchor="page" w:x="1121" w:y="2136"/>
        <w:shd w:val="clear" w:color="auto" w:fill="auto"/>
        <w:ind w:left="1459" w:right="1140"/>
        <w:jc w:val="left"/>
      </w:pPr>
      <w:r>
        <w:t>г. Слошма</w:t>
      </w:r>
      <w:r>
        <w:br/>
        <w:t>ААТ «БУ-187»</w:t>
      </w:r>
    </w:p>
    <w:p w:rsidR="008A7279" w:rsidRDefault="00151F0E">
      <w:pPr>
        <w:pStyle w:val="22"/>
        <w:framePr w:w="1670" w:h="605" w:hRule="exact" w:wrap="none" w:vAnchor="page" w:hAnchor="page" w:x="7500" w:y="2145"/>
        <w:shd w:val="clear" w:color="auto" w:fill="auto"/>
        <w:ind w:left="100" w:right="100"/>
      </w:pPr>
      <w:r>
        <w:t>г. Слонима ОАО «СУ-187»</w:t>
      </w:r>
    </w:p>
    <w:p w:rsidR="008A7279" w:rsidRDefault="00151F0E">
      <w:pPr>
        <w:pStyle w:val="30"/>
        <w:framePr w:wrap="none" w:vAnchor="page" w:hAnchor="page" w:x="1121" w:y="2724"/>
        <w:shd w:val="clear" w:color="auto" w:fill="auto"/>
        <w:spacing w:line="130" w:lineRule="exact"/>
        <w:ind w:left="355"/>
      </w:pPr>
      <w:r>
        <w:t xml:space="preserve">УНН 500041259 </w:t>
      </w:r>
      <w:r>
        <w:rPr>
          <w:lang w:val="en-US"/>
        </w:rPr>
        <w:t>p</w:t>
      </w:r>
      <w:r>
        <w:t xml:space="preserve">/с В </w:t>
      </w:r>
      <w:r>
        <w:rPr>
          <w:lang w:val="en-US"/>
        </w:rPr>
        <w:t>Y</w:t>
      </w:r>
      <w:r w:rsidRPr="001405DA">
        <w:t>39</w:t>
      </w:r>
      <w:r>
        <w:rPr>
          <w:lang w:val="en-US"/>
        </w:rPr>
        <w:t>AKBB</w:t>
      </w:r>
      <w:r w:rsidRPr="001405DA">
        <w:t>30</w:t>
      </w:r>
      <w:r>
        <w:t>120300114464100000</w:t>
      </w:r>
    </w:p>
    <w:p w:rsidR="008A7279" w:rsidRDefault="00151F0E">
      <w:pPr>
        <w:pStyle w:val="a5"/>
        <w:framePr w:wrap="none" w:vAnchor="page" w:hAnchor="page" w:x="6411" w:y="2724"/>
        <w:shd w:val="clear" w:color="auto" w:fill="auto"/>
        <w:spacing w:line="130" w:lineRule="exact"/>
      </w:pPr>
      <w:r>
        <w:t xml:space="preserve">УНН 500041259 </w:t>
      </w:r>
      <w:r>
        <w:rPr>
          <w:lang w:val="en-US"/>
        </w:rPr>
        <w:t>p</w:t>
      </w:r>
      <w:r>
        <w:t>/с В</w:t>
      </w:r>
      <w:r>
        <w:rPr>
          <w:lang w:val="en-US"/>
        </w:rPr>
        <w:t>Y</w:t>
      </w:r>
      <w:r w:rsidRPr="001405DA">
        <w:t>39</w:t>
      </w:r>
      <w:r>
        <w:rPr>
          <w:lang w:val="en-US"/>
        </w:rPr>
        <w:t>AKBB</w:t>
      </w:r>
      <w:r w:rsidRPr="001405DA">
        <w:t>301</w:t>
      </w:r>
      <w:r>
        <w:t>20300114464100000</w:t>
      </w:r>
    </w:p>
    <w:p w:rsidR="008A7279" w:rsidRDefault="00151F0E">
      <w:pPr>
        <w:pStyle w:val="30"/>
        <w:framePr w:w="9758" w:h="389" w:hRule="exact" w:wrap="none" w:vAnchor="page" w:hAnchor="page" w:x="1121" w:y="2906"/>
        <w:shd w:val="clear" w:color="auto" w:fill="auto"/>
        <w:spacing w:line="130" w:lineRule="exact"/>
        <w:ind w:left="364"/>
      </w:pPr>
      <w:r>
        <w:t>в ОАО « АСБ Беларусбанк» г. Спотма,</w:t>
      </w:r>
    </w:p>
    <w:p w:rsidR="008A7279" w:rsidRDefault="00151F0E">
      <w:pPr>
        <w:pStyle w:val="30"/>
        <w:framePr w:w="9758" w:h="389" w:hRule="exact" w:wrap="none" w:vAnchor="page" w:hAnchor="page" w:x="1121" w:y="2906"/>
        <w:shd w:val="clear" w:color="auto" w:fill="auto"/>
        <w:spacing w:line="130" w:lineRule="exact"/>
        <w:ind w:left="364"/>
      </w:pPr>
      <w:r>
        <w:t>231800, г. Слпжм, Гролненскай вобл-., ул. Гандпбв.ш, 2</w:t>
      </w:r>
    </w:p>
    <w:p w:rsidR="008A7279" w:rsidRDefault="001405DA">
      <w:pPr>
        <w:framePr w:wrap="none" w:vAnchor="page" w:hAnchor="page" w:x="6502" w:y="2940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324100" cy="314325"/>
            <wp:effectExtent l="0" t="0" r="0" b="0"/>
            <wp:docPr id="5" name="Рисунок 5" descr="C:\Users\Guest62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est62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79" w:rsidRDefault="00151F0E">
      <w:pPr>
        <w:pStyle w:val="30"/>
        <w:framePr w:wrap="none" w:vAnchor="page" w:hAnchor="page" w:x="1121" w:y="3271"/>
        <w:shd w:val="clear" w:color="auto" w:fill="auto"/>
        <w:spacing w:line="130" w:lineRule="exact"/>
        <w:ind w:left="1598"/>
      </w:pPr>
      <w:r>
        <w:t xml:space="preserve">Тел./ факс: (8-01562) </w:t>
      </w:r>
      <w:r>
        <w:t>6-65-18</w:t>
      </w:r>
    </w:p>
    <w:p w:rsidR="008A7279" w:rsidRDefault="00151F0E" w:rsidP="001405DA">
      <w:pPr>
        <w:pStyle w:val="1"/>
        <w:framePr w:w="2926" w:wrap="none" w:vAnchor="page" w:hAnchor="page" w:x="1121" w:y="4015"/>
        <w:shd w:val="clear" w:color="auto" w:fill="auto"/>
        <w:spacing w:before="0" w:after="0" w:line="240" w:lineRule="exact"/>
        <w:ind w:left="20"/>
      </w:pPr>
      <w:r>
        <w:t>24.09.2020 г. №01-04/</w:t>
      </w:r>
      <w:r w:rsidR="001405DA">
        <w:t>434</w:t>
      </w:r>
    </w:p>
    <w:p w:rsidR="008A7279" w:rsidRDefault="001405DA">
      <w:pPr>
        <w:pStyle w:val="1"/>
        <w:framePr w:w="9758" w:h="9398" w:hRule="exact" w:wrap="none" w:vAnchor="page" w:hAnchor="page" w:x="1121" w:y="6288"/>
        <w:shd w:val="clear" w:color="auto" w:fill="auto"/>
        <w:spacing w:before="0" w:after="0" w:line="322" w:lineRule="exact"/>
        <w:ind w:left="20" w:right="20" w:firstLine="700"/>
        <w:jc w:val="both"/>
      </w:pPr>
      <w:r>
        <w:t>Информация</w:t>
      </w:r>
      <w:r w:rsidR="00151F0E">
        <w:t xml:space="preserve"> о </w:t>
      </w:r>
      <w:r w:rsidR="00151F0E">
        <w:t>п</w:t>
      </w:r>
      <w:r w:rsidR="00151F0E">
        <w:t>овторной</w:t>
      </w:r>
      <w:r w:rsidR="00151F0E">
        <w:t xml:space="preserve"> реализации</w:t>
      </w:r>
      <w:r w:rsidR="00151F0E">
        <w:t xml:space="preserve"> имущества ОАО «СУ-187», </w:t>
      </w:r>
      <w:r w:rsidR="00151F0E">
        <w:t>к</w:t>
      </w:r>
      <w:r w:rsidR="00151F0E">
        <w:t>о</w:t>
      </w:r>
      <w:r w:rsidR="00151F0E">
        <w:t>т</w:t>
      </w:r>
      <w:r w:rsidR="00151F0E">
        <w:t>о</w:t>
      </w:r>
      <w:r w:rsidR="00151F0E">
        <w:t>р</w:t>
      </w:r>
      <w:r w:rsidR="00151F0E">
        <w:t>а</w:t>
      </w:r>
      <w:r w:rsidR="00151F0E">
        <w:t>я</w:t>
      </w:r>
      <w:r w:rsidR="00151F0E">
        <w:t xml:space="preserve"> </w:t>
      </w:r>
      <w:r w:rsidR="00151F0E">
        <w:t xml:space="preserve">состоится </w:t>
      </w:r>
      <w:r w:rsidR="00151F0E">
        <w:rPr>
          <w:rStyle w:val="0pt"/>
        </w:rPr>
        <w:t xml:space="preserve">19.10.2020г. </w:t>
      </w:r>
      <w:r w:rsidR="00151F0E">
        <w:t>посредством проведения электронного аукциона на сайте электронн</w:t>
      </w:r>
      <w:r w:rsidR="00151F0E">
        <w:t xml:space="preserve">ой торговой площадки </w:t>
      </w:r>
      <w:r w:rsidR="00151F0E">
        <w:rPr>
          <w:lang w:val="en-US"/>
        </w:rPr>
        <w:t>torgi</w:t>
      </w:r>
      <w:r w:rsidR="00151F0E" w:rsidRPr="001405DA">
        <w:t>.</w:t>
      </w:r>
      <w:r w:rsidR="00151F0E">
        <w:rPr>
          <w:lang w:val="en-US"/>
        </w:rPr>
        <w:t>gov</w:t>
      </w:r>
      <w:r w:rsidR="00151F0E" w:rsidRPr="001405DA">
        <w:t>.</w:t>
      </w:r>
      <w:r w:rsidR="00151F0E">
        <w:rPr>
          <w:lang w:val="en-US"/>
        </w:rPr>
        <w:t>by</w:t>
      </w:r>
      <w:r w:rsidR="00151F0E" w:rsidRPr="001405DA">
        <w:t>.:</w:t>
      </w:r>
    </w:p>
    <w:p w:rsidR="008A7279" w:rsidRDefault="00151F0E">
      <w:pPr>
        <w:pStyle w:val="1"/>
        <w:framePr w:w="9758" w:h="9398" w:hRule="exact" w:wrap="none" w:vAnchor="page" w:hAnchor="page" w:x="1121" w:y="6288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>Грузовой специальный самосвал МАЗ 5551 А2, 2008г. Начальная цена реализации 12 150,00 руб.</w:t>
      </w:r>
    </w:p>
    <w:p w:rsidR="008A7279" w:rsidRDefault="00151F0E">
      <w:pPr>
        <w:pStyle w:val="1"/>
        <w:framePr w:w="9758" w:h="9398" w:hRule="exact" w:wrap="none" w:vAnchor="page" w:hAnchor="page" w:x="1121" w:y="6288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400" w:firstLine="700"/>
      </w:pPr>
      <w:r>
        <w:t>Грузовой специальный самосвал МАЗ 5551 А2, 2008 г. Начальная цена реализации 11 520,00 руб.</w:t>
      </w:r>
    </w:p>
    <w:p w:rsidR="008A7279" w:rsidRDefault="00151F0E">
      <w:pPr>
        <w:pStyle w:val="1"/>
        <w:framePr w:w="9758" w:h="9398" w:hRule="exact" w:wrap="none" w:vAnchor="page" w:hAnchor="page" w:x="1121" w:y="6288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 xml:space="preserve">Полуприцеп цистерна АРУП8, 1987г.в., </w:t>
      </w:r>
      <w:r>
        <w:t>кузов (рама) №22503. Начальная цена реализации 1 080,00 руб.</w:t>
      </w:r>
    </w:p>
    <w:p w:rsidR="008A7279" w:rsidRDefault="00151F0E">
      <w:pPr>
        <w:pStyle w:val="1"/>
        <w:framePr w:w="9758" w:h="9398" w:hRule="exact" w:wrap="none" w:vAnchor="page" w:hAnchor="page" w:x="1121" w:y="6288"/>
        <w:numPr>
          <w:ilvl w:val="0"/>
          <w:numId w:val="1"/>
        </w:numPr>
        <w:shd w:val="clear" w:color="auto" w:fill="auto"/>
        <w:tabs>
          <w:tab w:val="left" w:pos="1417"/>
        </w:tabs>
        <w:spacing w:before="0" w:after="0" w:line="322" w:lineRule="exact"/>
        <w:ind w:left="20" w:right="20" w:firstLine="700"/>
        <w:jc w:val="both"/>
      </w:pPr>
      <w:r>
        <w:t xml:space="preserve">Полуприцеп бортовой </w:t>
      </w:r>
      <w:r>
        <w:rPr>
          <w:lang w:val="en-US"/>
        </w:rPr>
        <w:t>MAZ</w:t>
      </w:r>
      <w:r w:rsidRPr="001405DA">
        <w:t xml:space="preserve"> </w:t>
      </w:r>
      <w:r>
        <w:t xml:space="preserve">93802, 2001 г.в., кузов (рама) </w:t>
      </w:r>
      <w:r w:rsidRPr="001405DA">
        <w:t>№</w:t>
      </w:r>
      <w:r>
        <w:rPr>
          <w:lang w:val="en-US"/>
        </w:rPr>
        <w:t>Y</w:t>
      </w:r>
      <w:r w:rsidRPr="001405DA">
        <w:t>3</w:t>
      </w:r>
      <w:r>
        <w:rPr>
          <w:lang w:val="en-US"/>
        </w:rPr>
        <w:t>M</w:t>
      </w:r>
      <w:r w:rsidRPr="001405DA">
        <w:t>93</w:t>
      </w:r>
      <w:r>
        <w:t>802010000287. Начальная цена реализации 900,00 руб.</w:t>
      </w:r>
    </w:p>
    <w:p w:rsidR="008A7279" w:rsidRDefault="00151F0E">
      <w:pPr>
        <w:pStyle w:val="1"/>
        <w:framePr w:w="9758" w:h="9398" w:hRule="exact" w:wrap="none" w:vAnchor="page" w:hAnchor="page" w:x="1121" w:y="6288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700"/>
        <w:jc w:val="both"/>
      </w:pPr>
      <w:r>
        <w:t>Грузовой автомобиль (самосвал) ЗИЛ ММЗ 4505, 1991 г.в., кузов (рама) №3172759. Нач</w:t>
      </w:r>
      <w:r>
        <w:t>альная цена реализации 990,00 руб.</w:t>
      </w:r>
    </w:p>
    <w:p w:rsidR="008A7279" w:rsidRDefault="00151F0E">
      <w:pPr>
        <w:pStyle w:val="1"/>
        <w:framePr w:w="9758" w:h="9398" w:hRule="exact" w:wrap="none" w:vAnchor="page" w:hAnchor="page" w:x="1121" w:y="6288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>Автобус (салон) КАВЗ 685, 1985 г.в., кузов (рама) №0805905. Начальная цена реализации 900,00 руб.</w:t>
      </w:r>
    </w:p>
    <w:p w:rsidR="008A7279" w:rsidRDefault="00151F0E">
      <w:pPr>
        <w:pStyle w:val="1"/>
        <w:framePr w:w="9758" w:h="9398" w:hRule="exact" w:wrap="none" w:vAnchor="page" w:hAnchor="page" w:x="1121" w:y="6288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>Грузовой автомобиль (платформа) ГАЗ 33073, 1990 г.в., кузов (рама) №б/н. Начальная цена реализации 900,00 руб.</w:t>
      </w:r>
    </w:p>
    <w:p w:rsidR="008A7279" w:rsidRDefault="00151F0E">
      <w:pPr>
        <w:pStyle w:val="1"/>
        <w:framePr w:w="9758" w:h="9398" w:hRule="exact" w:wrap="none" w:vAnchor="page" w:hAnchor="page" w:x="1121" w:y="6288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 xml:space="preserve">Микроавтобус (вагон) </w:t>
      </w:r>
      <w:r>
        <w:rPr>
          <w:lang w:val="en-US"/>
        </w:rPr>
        <w:t>GAZ</w:t>
      </w:r>
      <w:r w:rsidRPr="001405DA">
        <w:t xml:space="preserve">-32213, </w:t>
      </w:r>
      <w:r>
        <w:t>2005 г.в., кузов (рама) № Х9632213050401684/32210050164151. Начальная цена реализации 1800,00 руб.</w:t>
      </w:r>
    </w:p>
    <w:p w:rsidR="008A7279" w:rsidRDefault="00151F0E">
      <w:pPr>
        <w:pStyle w:val="1"/>
        <w:framePr w:w="9758" w:h="9398" w:hRule="exact" w:wrap="none" w:vAnchor="page" w:hAnchor="page" w:x="1121" w:y="6288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700"/>
        <w:jc w:val="both"/>
      </w:pPr>
      <w:r>
        <w:t xml:space="preserve">Грузовой автомобиль (седельный тягач) МАЗ 54329, 1999 г.в., кузов (рама) </w:t>
      </w:r>
      <w:r w:rsidRPr="001405DA">
        <w:t>№</w:t>
      </w:r>
      <w:r>
        <w:rPr>
          <w:lang w:val="en-US"/>
        </w:rPr>
        <w:t>Y</w:t>
      </w:r>
      <w:r w:rsidRPr="001405DA">
        <w:t>3</w:t>
      </w:r>
      <w:r>
        <w:rPr>
          <w:lang w:val="en-US"/>
        </w:rPr>
        <w:t>M</w:t>
      </w:r>
      <w:r w:rsidRPr="001405DA">
        <w:t>543290</w:t>
      </w:r>
      <w:r>
        <w:rPr>
          <w:lang w:val="en-US"/>
        </w:rPr>
        <w:t>X</w:t>
      </w:r>
      <w:r w:rsidRPr="001405DA">
        <w:t>001</w:t>
      </w:r>
      <w:r>
        <w:t>1295. Начальная цена реализации 4590,0</w:t>
      </w:r>
      <w:r>
        <w:t>0 руб.</w:t>
      </w:r>
    </w:p>
    <w:p w:rsidR="008A7279" w:rsidRDefault="00151F0E">
      <w:pPr>
        <w:pStyle w:val="1"/>
        <w:framePr w:w="9758" w:h="9398" w:hRule="exact" w:wrap="none" w:vAnchor="page" w:hAnchor="page" w:x="1121" w:y="6288"/>
        <w:numPr>
          <w:ilvl w:val="0"/>
          <w:numId w:val="1"/>
        </w:numPr>
        <w:shd w:val="clear" w:color="auto" w:fill="auto"/>
        <w:tabs>
          <w:tab w:val="left" w:pos="1417"/>
        </w:tabs>
        <w:spacing w:before="0" w:after="0" w:line="322" w:lineRule="exact"/>
        <w:ind w:left="20" w:right="20" w:firstLine="700"/>
        <w:jc w:val="both"/>
      </w:pPr>
      <w:r>
        <w:t xml:space="preserve">Легковой автомобиль (седан) </w:t>
      </w:r>
      <w:r>
        <w:rPr>
          <w:lang w:val="en-US"/>
        </w:rPr>
        <w:t>VAZ</w:t>
      </w:r>
      <w:r w:rsidRPr="001405DA">
        <w:t xml:space="preserve"> </w:t>
      </w:r>
      <w:r>
        <w:t>21150 120 22, 2006 г.в., кузов (рама) №ХТА21150064242089. Начальная цена реализации 1 710,00 руб.</w:t>
      </w:r>
    </w:p>
    <w:p w:rsidR="008A7279" w:rsidRDefault="00151F0E">
      <w:pPr>
        <w:pStyle w:val="1"/>
        <w:framePr w:w="9758" w:h="9398" w:hRule="exact" w:wrap="none" w:vAnchor="page" w:hAnchor="page" w:x="1121" w:y="6288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00"/>
        <w:jc w:val="both"/>
      </w:pPr>
      <w:r>
        <w:t>Легковой специальный автомобиль (седан) ВАЗ 2107, кузов (рама) №ХТА21</w:t>
      </w:r>
      <w:r w:rsidRPr="001405DA">
        <w:t>0700</w:t>
      </w:r>
      <w:r>
        <w:rPr>
          <w:lang w:val="en-US"/>
        </w:rPr>
        <w:t>S</w:t>
      </w:r>
      <w:r w:rsidRPr="001405DA">
        <w:t>09</w:t>
      </w:r>
      <w:r>
        <w:t xml:space="preserve">13658. Начальная цена реализации 540,00 </w:t>
      </w:r>
      <w:r>
        <w:t>руб.</w:t>
      </w:r>
    </w:p>
    <w:p w:rsidR="008A7279" w:rsidRDefault="008A7279">
      <w:pPr>
        <w:rPr>
          <w:sz w:val="2"/>
          <w:szCs w:val="2"/>
        </w:rPr>
        <w:sectPr w:rsidR="008A72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7279" w:rsidRDefault="00151F0E">
      <w:pPr>
        <w:pStyle w:val="1"/>
        <w:framePr w:w="9792" w:h="5796" w:hRule="exact" w:wrap="none" w:vAnchor="page" w:hAnchor="page" w:x="1033" w:y="1405"/>
        <w:numPr>
          <w:ilvl w:val="0"/>
          <w:numId w:val="1"/>
        </w:numPr>
        <w:shd w:val="clear" w:color="auto" w:fill="auto"/>
        <w:tabs>
          <w:tab w:val="left" w:pos="1406"/>
        </w:tabs>
        <w:spacing w:before="0" w:after="0" w:line="322" w:lineRule="exact"/>
        <w:ind w:right="20" w:firstLine="720"/>
        <w:jc w:val="both"/>
      </w:pPr>
      <w:r>
        <w:lastRenderedPageBreak/>
        <w:t>Кран козловой (грузоподъемность крана 12,5т, пролет крана 32м, вылет консоли 2x6м, высота подъема 9м), 1985 г.в. Нач</w:t>
      </w:r>
      <w:bookmarkStart w:id="0" w:name="_GoBack"/>
      <w:bookmarkEnd w:id="0"/>
      <w:r>
        <w:t>альная цена реализации 7 920,00 руб.</w:t>
      </w:r>
    </w:p>
    <w:p w:rsidR="008A7279" w:rsidRDefault="00151F0E">
      <w:pPr>
        <w:pStyle w:val="1"/>
        <w:framePr w:w="9792" w:h="5796" w:hRule="exact" w:wrap="none" w:vAnchor="page" w:hAnchor="page" w:x="1033" w:y="1405"/>
        <w:numPr>
          <w:ilvl w:val="0"/>
          <w:numId w:val="1"/>
        </w:numPr>
        <w:shd w:val="clear" w:color="auto" w:fill="auto"/>
        <w:tabs>
          <w:tab w:val="left" w:pos="1373"/>
        </w:tabs>
        <w:spacing w:before="0" w:after="0" w:line="322" w:lineRule="exact"/>
        <w:ind w:right="20" w:firstLine="720"/>
        <w:jc w:val="both"/>
      </w:pPr>
      <w:r>
        <w:t xml:space="preserve">Вагон-домик, площадь 16,8 м2, 1998 г.в. Начальная цена реализации 1 080,00 </w:t>
      </w:r>
      <w:r>
        <w:t>руб.</w:t>
      </w:r>
    </w:p>
    <w:p w:rsidR="008A7279" w:rsidRDefault="00151F0E">
      <w:pPr>
        <w:pStyle w:val="1"/>
        <w:framePr w:w="9792" w:h="5796" w:hRule="exact" w:wrap="none" w:vAnchor="page" w:hAnchor="page" w:x="1033" w:y="1405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0" w:line="322" w:lineRule="exact"/>
        <w:ind w:right="20" w:firstLine="720"/>
        <w:jc w:val="both"/>
      </w:pPr>
      <w:r>
        <w:t>Штукатурная станция (производительность 4/6 мЗ/час, размеры 4,3*2,2*2,Зм), 1989г.в. Начальная цена реализации 711,00 руб.</w:t>
      </w:r>
    </w:p>
    <w:p w:rsidR="008A7279" w:rsidRDefault="00151F0E">
      <w:pPr>
        <w:pStyle w:val="1"/>
        <w:framePr w:w="9792" w:h="5796" w:hRule="exact" w:wrap="none" w:vAnchor="page" w:hAnchor="page" w:x="1033" w:y="1405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0" w:line="322" w:lineRule="exact"/>
        <w:ind w:right="20" w:firstLine="720"/>
        <w:jc w:val="both"/>
      </w:pPr>
      <w:r>
        <w:t>Штукатурная станция (производительность 4/6 мЗ/час, размеры 4,3*2,2*2,Зм), 1980г.в. Начальная цена реализации 522,00 руб.</w:t>
      </w:r>
    </w:p>
    <w:p w:rsidR="008A7279" w:rsidRDefault="00151F0E">
      <w:pPr>
        <w:pStyle w:val="1"/>
        <w:framePr w:w="9792" w:h="5796" w:hRule="exact" w:wrap="none" w:vAnchor="page" w:hAnchor="page" w:x="1033" w:y="1405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0" w:line="322" w:lineRule="exact"/>
        <w:ind w:right="20" w:firstLine="720"/>
        <w:jc w:val="both"/>
      </w:pPr>
      <w:r>
        <w:t xml:space="preserve">Объект </w:t>
      </w:r>
      <w:r>
        <w:t>недвижимости - Кг доля в праве собственности на капитальное строение с инвентарным номером 450/С-19118 (Административное здание) общей площадью 270,5 кв.м с составными частями и принадлежностями: пристройка, расположенное на земельном участке с кадастровым</w:t>
      </w:r>
      <w:r>
        <w:t xml:space="preserve"> номером 425450100001008307 по адресу: Гродненская обл., Слонимский р-н, г.Слоним, ул. Брестская, д. 103, корп.8. Назначение: здание административно- хозяйственное. Начальная цена реализации 83790,00 руб.</w:t>
      </w:r>
    </w:p>
    <w:p w:rsidR="008A7279" w:rsidRDefault="00151F0E">
      <w:pPr>
        <w:pStyle w:val="1"/>
        <w:framePr w:w="9792" w:h="5796" w:hRule="exact" w:wrap="none" w:vAnchor="page" w:hAnchor="page" w:x="1033" w:y="1405"/>
        <w:shd w:val="clear" w:color="auto" w:fill="auto"/>
        <w:spacing w:before="0" w:after="0" w:line="322" w:lineRule="exact"/>
        <w:ind w:right="20" w:firstLine="720"/>
        <w:jc w:val="both"/>
      </w:pPr>
      <w:r>
        <w:t xml:space="preserve">Информация о реализации указанного имущества размещена управляющим на сайте </w:t>
      </w:r>
      <w:r>
        <w:rPr>
          <w:lang w:val="en-US"/>
        </w:rPr>
        <w:t>bankrot</w:t>
      </w:r>
      <w:r w:rsidRPr="001405DA">
        <w:t>.</w:t>
      </w:r>
      <w:r>
        <w:rPr>
          <w:lang w:val="en-US"/>
        </w:rPr>
        <w:t>gov</w:t>
      </w:r>
      <w:r w:rsidRPr="001405DA">
        <w:t>.</w:t>
      </w:r>
      <w:r>
        <w:rPr>
          <w:lang w:val="en-US"/>
        </w:rPr>
        <w:t>by</w:t>
      </w:r>
    </w:p>
    <w:p w:rsidR="008A7279" w:rsidRDefault="00151F0E">
      <w:pPr>
        <w:pStyle w:val="1"/>
        <w:framePr w:w="9792" w:h="1343" w:hRule="exact" w:wrap="none" w:vAnchor="page" w:hAnchor="page" w:x="1033" w:y="7805"/>
        <w:shd w:val="clear" w:color="auto" w:fill="auto"/>
        <w:spacing w:before="0" w:after="0" w:line="322" w:lineRule="exact"/>
      </w:pPr>
      <w:r>
        <w:t>Антикризисный управляющий</w:t>
      </w:r>
    </w:p>
    <w:p w:rsidR="008A7279" w:rsidRDefault="00151F0E">
      <w:pPr>
        <w:pStyle w:val="1"/>
        <w:framePr w:w="9792" w:h="1343" w:hRule="exact" w:wrap="none" w:vAnchor="page" w:hAnchor="page" w:x="1033" w:y="7805"/>
        <w:shd w:val="clear" w:color="auto" w:fill="auto"/>
        <w:spacing w:before="0" w:after="0" w:line="322" w:lineRule="exact"/>
      </w:pPr>
      <w:r>
        <w:t>ОАО «Строительное управление №187»</w:t>
      </w:r>
    </w:p>
    <w:p w:rsidR="008A7279" w:rsidRDefault="00151F0E">
      <w:pPr>
        <w:pStyle w:val="1"/>
        <w:framePr w:w="9792" w:h="1343" w:hRule="exact" w:wrap="none" w:vAnchor="page" w:hAnchor="page" w:x="1033" w:y="7805"/>
        <w:shd w:val="clear" w:color="auto" w:fill="auto"/>
        <w:spacing w:before="0" w:after="0" w:line="322" w:lineRule="exact"/>
      </w:pPr>
      <w:r>
        <w:t>Директор</w:t>
      </w:r>
    </w:p>
    <w:p w:rsidR="008A7279" w:rsidRDefault="00151F0E">
      <w:pPr>
        <w:pStyle w:val="1"/>
        <w:framePr w:w="9792" w:h="1343" w:hRule="exact" w:wrap="none" w:vAnchor="page" w:hAnchor="page" w:x="1033" w:y="7805"/>
        <w:shd w:val="clear" w:color="auto" w:fill="auto"/>
        <w:spacing w:before="0" w:after="0" w:line="322" w:lineRule="exact"/>
      </w:pPr>
      <w:r>
        <w:t>ООО «УКБН-БизнесСервис»</w:t>
      </w:r>
    </w:p>
    <w:p w:rsidR="008A7279" w:rsidRDefault="001405DA">
      <w:pPr>
        <w:framePr w:wrap="none" w:vAnchor="page" w:hAnchor="page" w:x="5996" w:y="771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971800" cy="1400175"/>
            <wp:effectExtent l="0" t="0" r="0" b="0"/>
            <wp:docPr id="2" name="Рисунок 2" descr="C:\Users\Guest62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62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79" w:rsidRDefault="008A7279">
      <w:pPr>
        <w:rPr>
          <w:sz w:val="2"/>
          <w:szCs w:val="2"/>
        </w:rPr>
      </w:pPr>
    </w:p>
    <w:sectPr w:rsidR="008A727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0E" w:rsidRDefault="00151F0E">
      <w:r>
        <w:separator/>
      </w:r>
    </w:p>
  </w:endnote>
  <w:endnote w:type="continuationSeparator" w:id="0">
    <w:p w:rsidR="00151F0E" w:rsidRDefault="0015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0E" w:rsidRDefault="00151F0E"/>
  </w:footnote>
  <w:footnote w:type="continuationSeparator" w:id="0">
    <w:p w:rsidR="00151F0E" w:rsidRDefault="00151F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B1380"/>
    <w:multiLevelType w:val="multilevel"/>
    <w:tmpl w:val="9AF4F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79"/>
    <w:rsid w:val="001405DA"/>
    <w:rsid w:val="00151F0E"/>
    <w:rsid w:val="008A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9677"/>
  <w15:docId w15:val="{93D3F855-6E83-4832-B784-B8F070D8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3"/>
      <w:szCs w:val="1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3"/>
      <w:szCs w:val="1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660" w:after="420" w:line="0" w:lineRule="atLeast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Гость621</dc:creator>
  <cp:lastModifiedBy>Гость621</cp:lastModifiedBy>
  <cp:revision>1</cp:revision>
  <dcterms:created xsi:type="dcterms:W3CDTF">2020-09-30T05:31:00Z</dcterms:created>
  <dcterms:modified xsi:type="dcterms:W3CDTF">2020-09-30T05:34:00Z</dcterms:modified>
</cp:coreProperties>
</file>