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B1" w:rsidRDefault="00CF01B1">
      <w:pPr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rPr>
          <w:b/>
          <w:sz w:val="30"/>
          <w:szCs w:val="30"/>
        </w:rPr>
      </w:pPr>
      <w:proofErr w:type="spellStart"/>
      <w:r w:rsidRPr="0010156D">
        <w:rPr>
          <w:b/>
          <w:sz w:val="30"/>
          <w:szCs w:val="30"/>
        </w:rPr>
        <w:t>Слонiмскі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r w:rsidRPr="0010156D">
        <w:rPr>
          <w:b/>
          <w:sz w:val="30"/>
          <w:szCs w:val="30"/>
        </w:rPr>
        <w:t>занальны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r w:rsidRPr="0010156D">
        <w:rPr>
          <w:b/>
          <w:sz w:val="30"/>
          <w:szCs w:val="30"/>
        </w:rPr>
        <w:t>вузел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r w:rsidRPr="0010156D">
        <w:rPr>
          <w:b/>
          <w:sz w:val="30"/>
          <w:szCs w:val="30"/>
        </w:rPr>
        <w:t>электрасувязі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r w:rsidRPr="0010156D">
        <w:rPr>
          <w:b/>
          <w:sz w:val="30"/>
          <w:szCs w:val="30"/>
        </w:rPr>
        <w:t>Гродзенскага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r w:rsidRPr="0010156D">
        <w:rPr>
          <w:b/>
          <w:sz w:val="30"/>
          <w:szCs w:val="30"/>
        </w:rPr>
        <w:t>фі</w:t>
      </w:r>
      <w:proofErr w:type="gramStart"/>
      <w:r w:rsidRPr="0010156D">
        <w:rPr>
          <w:b/>
          <w:sz w:val="30"/>
          <w:szCs w:val="30"/>
        </w:rPr>
        <w:t>л</w:t>
      </w:r>
      <w:proofErr w:type="gramEnd"/>
      <w:r w:rsidRPr="0010156D">
        <w:rPr>
          <w:b/>
          <w:sz w:val="30"/>
          <w:szCs w:val="30"/>
        </w:rPr>
        <w:t>іяла</w:t>
      </w:r>
      <w:proofErr w:type="spellEnd"/>
      <w:r w:rsidRPr="0010156D">
        <w:rPr>
          <w:b/>
          <w:sz w:val="30"/>
          <w:szCs w:val="30"/>
        </w:rPr>
        <w:t xml:space="preserve"> РУП «</w:t>
      </w:r>
      <w:proofErr w:type="spellStart"/>
      <w:r w:rsidRPr="0010156D">
        <w:rPr>
          <w:b/>
          <w:sz w:val="30"/>
          <w:szCs w:val="30"/>
        </w:rPr>
        <w:t>Белтэлекам</w:t>
      </w:r>
      <w:proofErr w:type="spellEnd"/>
      <w:r w:rsidRPr="0010156D">
        <w:rPr>
          <w:b/>
          <w:sz w:val="30"/>
          <w:szCs w:val="30"/>
        </w:rPr>
        <w:t>»</w:t>
      </w:r>
    </w:p>
    <w:p w:rsidR="0010156D" w:rsidRDefault="0010156D"/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Адрас</w:t>
      </w:r>
      <w:proofErr w:type="spellEnd"/>
      <w:r w:rsidRPr="0010156D">
        <w:rPr>
          <w:sz w:val="30"/>
          <w:szCs w:val="30"/>
        </w:rPr>
        <w:t xml:space="preserve">: 231800 г. </w:t>
      </w:r>
      <w:proofErr w:type="spellStart"/>
      <w:r w:rsidRPr="0010156D">
        <w:rPr>
          <w:sz w:val="30"/>
          <w:szCs w:val="30"/>
        </w:rPr>
        <w:t>Слон</w:t>
      </w:r>
      <w:proofErr w:type="gramStart"/>
      <w:r w:rsidRPr="0010156D">
        <w:rPr>
          <w:sz w:val="30"/>
          <w:szCs w:val="30"/>
        </w:rPr>
        <w:t>i</w:t>
      </w:r>
      <w:proofErr w:type="gramEnd"/>
      <w:r w:rsidRPr="0010156D">
        <w:rPr>
          <w:sz w:val="30"/>
          <w:szCs w:val="30"/>
        </w:rPr>
        <w:t>м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вул</w:t>
      </w:r>
      <w:proofErr w:type="spellEnd"/>
      <w:r w:rsidRPr="0010156D">
        <w:rPr>
          <w:sz w:val="30"/>
          <w:szCs w:val="30"/>
        </w:rPr>
        <w:t xml:space="preserve">. </w:t>
      </w:r>
      <w:proofErr w:type="spellStart"/>
      <w:r w:rsidRPr="0010156D">
        <w:rPr>
          <w:sz w:val="30"/>
          <w:szCs w:val="30"/>
        </w:rPr>
        <w:t>Маякоўскага</w:t>
      </w:r>
      <w:proofErr w:type="spellEnd"/>
      <w:r w:rsidRPr="0010156D">
        <w:rPr>
          <w:sz w:val="30"/>
          <w:szCs w:val="30"/>
        </w:rPr>
        <w:t>, 5.</w:t>
      </w:r>
    </w:p>
    <w:p w:rsidR="00CF01B1" w:rsidRPr="0010156D" w:rsidRDefault="00E81B4C" w:rsidP="0010156D">
      <w:pPr>
        <w:pStyle w:val="ae"/>
        <w:ind w:firstLine="708"/>
        <w:jc w:val="both"/>
        <w:rPr>
          <w:b/>
          <w:sz w:val="30"/>
          <w:szCs w:val="30"/>
        </w:rPr>
      </w:pPr>
      <w:proofErr w:type="spellStart"/>
      <w:r w:rsidRPr="0010156D">
        <w:rPr>
          <w:sz w:val="30"/>
          <w:szCs w:val="30"/>
        </w:rPr>
        <w:t>Начальнік</w:t>
      </w:r>
      <w:proofErr w:type="spellEnd"/>
      <w:r w:rsidRPr="0010156D">
        <w:rPr>
          <w:sz w:val="30"/>
          <w:szCs w:val="30"/>
        </w:rPr>
        <w:t xml:space="preserve"> – </w:t>
      </w:r>
      <w:proofErr w:type="spellStart"/>
      <w:r w:rsidRPr="0010156D">
        <w:rPr>
          <w:b/>
          <w:sz w:val="30"/>
          <w:szCs w:val="30"/>
        </w:rPr>
        <w:t>Бялоў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proofErr w:type="gramStart"/>
      <w:r w:rsidRPr="0010156D">
        <w:rPr>
          <w:b/>
          <w:sz w:val="30"/>
          <w:szCs w:val="30"/>
        </w:rPr>
        <w:t>I</w:t>
      </w:r>
      <w:proofErr w:type="gramEnd"/>
      <w:r w:rsidRPr="0010156D">
        <w:rPr>
          <w:b/>
          <w:sz w:val="30"/>
          <w:szCs w:val="30"/>
        </w:rPr>
        <w:t>гар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r w:rsidRPr="0010156D">
        <w:rPr>
          <w:b/>
          <w:sz w:val="30"/>
          <w:szCs w:val="30"/>
        </w:rPr>
        <w:t>Уладзiмiравіч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тэл</w:t>
      </w:r>
      <w:proofErr w:type="spellEnd"/>
      <w:r w:rsidRPr="0010156D">
        <w:rPr>
          <w:sz w:val="30"/>
          <w:szCs w:val="30"/>
        </w:rPr>
        <w:t>: 8 (</w:t>
      </w:r>
      <w:r w:rsidRPr="0010156D">
        <w:rPr>
          <w:b/>
          <w:sz w:val="30"/>
          <w:szCs w:val="30"/>
        </w:rPr>
        <w:t>01562) 6 12 40</w:t>
      </w: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b/>
          <w:sz w:val="30"/>
          <w:szCs w:val="30"/>
        </w:rPr>
        <w:t>Намеснік</w:t>
      </w:r>
      <w:proofErr w:type="spellEnd"/>
      <w:r w:rsidRPr="0010156D">
        <w:rPr>
          <w:b/>
          <w:sz w:val="30"/>
          <w:szCs w:val="30"/>
        </w:rPr>
        <w:t xml:space="preserve"> </w:t>
      </w:r>
      <w:proofErr w:type="spellStart"/>
      <w:r w:rsidRPr="0010156D">
        <w:rPr>
          <w:b/>
          <w:sz w:val="30"/>
          <w:szCs w:val="30"/>
        </w:rPr>
        <w:t>начальніка</w:t>
      </w:r>
      <w:proofErr w:type="spellEnd"/>
      <w:r w:rsidRPr="0010156D">
        <w:rPr>
          <w:b/>
          <w:sz w:val="30"/>
          <w:szCs w:val="30"/>
        </w:rPr>
        <w:t xml:space="preserve"> – </w:t>
      </w:r>
      <w:proofErr w:type="spellStart"/>
      <w:r w:rsidRPr="0010156D">
        <w:rPr>
          <w:b/>
          <w:sz w:val="30"/>
          <w:szCs w:val="30"/>
        </w:rPr>
        <w:t>Жыткев</w:t>
      </w:r>
      <w:proofErr w:type="gramStart"/>
      <w:r w:rsidRPr="0010156D">
        <w:rPr>
          <w:b/>
          <w:sz w:val="30"/>
          <w:szCs w:val="30"/>
        </w:rPr>
        <w:t>i</w:t>
      </w:r>
      <w:proofErr w:type="gramEnd"/>
      <w:r w:rsidRPr="0010156D">
        <w:rPr>
          <w:b/>
          <w:sz w:val="30"/>
          <w:szCs w:val="30"/>
        </w:rPr>
        <w:t>ч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Андрэй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Зыгмунтавіч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тэл</w:t>
      </w:r>
      <w:proofErr w:type="spellEnd"/>
      <w:r w:rsidRPr="0010156D">
        <w:rPr>
          <w:sz w:val="30"/>
          <w:szCs w:val="30"/>
        </w:rPr>
        <w:t>: 8 (01562)50009</w:t>
      </w: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Прыёмная</w:t>
      </w:r>
      <w:proofErr w:type="spellEnd"/>
      <w:r w:rsidRPr="0010156D">
        <w:rPr>
          <w:sz w:val="30"/>
          <w:szCs w:val="30"/>
        </w:rPr>
        <w:t>: 8 (01562) 6 14 40</w:t>
      </w: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r w:rsidRPr="0010156D">
        <w:rPr>
          <w:sz w:val="30"/>
          <w:szCs w:val="30"/>
        </w:rPr>
        <w:t>Факс: 8 (01562) 5 09 29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Сэрвісны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цэнтр</w:t>
      </w:r>
      <w:proofErr w:type="spellEnd"/>
      <w:r w:rsidRPr="0010156D">
        <w:rPr>
          <w:sz w:val="30"/>
          <w:szCs w:val="30"/>
        </w:rPr>
        <w:t xml:space="preserve"> «</w:t>
      </w:r>
      <w:proofErr w:type="spellStart"/>
      <w:r w:rsidRPr="0010156D">
        <w:rPr>
          <w:sz w:val="30"/>
          <w:szCs w:val="30"/>
        </w:rPr>
        <w:t>Белтэлекам</w:t>
      </w:r>
      <w:proofErr w:type="spellEnd"/>
      <w:r w:rsidRPr="0010156D">
        <w:rPr>
          <w:sz w:val="30"/>
          <w:szCs w:val="30"/>
        </w:rPr>
        <w:t xml:space="preserve">»: час </w:t>
      </w:r>
      <w:proofErr w:type="spellStart"/>
      <w:r w:rsidRPr="0010156D">
        <w:rPr>
          <w:sz w:val="30"/>
          <w:szCs w:val="30"/>
        </w:rPr>
        <w:t>працы</w:t>
      </w:r>
      <w:proofErr w:type="spellEnd"/>
      <w:r w:rsidRPr="0010156D">
        <w:rPr>
          <w:sz w:val="30"/>
          <w:szCs w:val="30"/>
        </w:rPr>
        <w:t xml:space="preserve"> з </w:t>
      </w:r>
      <w:proofErr w:type="spellStart"/>
      <w:r w:rsidRPr="0010156D">
        <w:rPr>
          <w:sz w:val="30"/>
          <w:szCs w:val="30"/>
        </w:rPr>
        <w:t>панядзелка</w:t>
      </w:r>
      <w:proofErr w:type="spellEnd"/>
      <w:r w:rsidRPr="0010156D">
        <w:rPr>
          <w:sz w:val="30"/>
          <w:szCs w:val="30"/>
        </w:rPr>
        <w:t xml:space="preserve"> па </w:t>
      </w:r>
      <w:proofErr w:type="spellStart"/>
      <w:r w:rsidRPr="0010156D">
        <w:rPr>
          <w:sz w:val="30"/>
          <w:szCs w:val="30"/>
        </w:rPr>
        <w:t>пятн</w:t>
      </w:r>
      <w:proofErr w:type="gramStart"/>
      <w:r w:rsidRPr="0010156D">
        <w:rPr>
          <w:sz w:val="30"/>
          <w:szCs w:val="30"/>
        </w:rPr>
        <w:t>i</w:t>
      </w:r>
      <w:proofErr w:type="gramEnd"/>
      <w:r w:rsidRPr="0010156D">
        <w:rPr>
          <w:sz w:val="30"/>
          <w:szCs w:val="30"/>
        </w:rPr>
        <w:t>цу</w:t>
      </w:r>
      <w:proofErr w:type="spellEnd"/>
      <w:r w:rsidRPr="0010156D">
        <w:rPr>
          <w:sz w:val="30"/>
          <w:szCs w:val="30"/>
        </w:rPr>
        <w:t xml:space="preserve"> з 8.30 да 19.00, у </w:t>
      </w:r>
      <w:proofErr w:type="spellStart"/>
      <w:r w:rsidRPr="0010156D">
        <w:rPr>
          <w:sz w:val="30"/>
          <w:szCs w:val="30"/>
        </w:rPr>
        <w:t>суботу</w:t>
      </w:r>
      <w:proofErr w:type="spellEnd"/>
      <w:r w:rsidRPr="0010156D">
        <w:rPr>
          <w:sz w:val="30"/>
          <w:szCs w:val="30"/>
        </w:rPr>
        <w:t xml:space="preserve"> з 9.00 да 14.00, без </w:t>
      </w:r>
      <w:proofErr w:type="spellStart"/>
      <w:r w:rsidRPr="0010156D">
        <w:rPr>
          <w:sz w:val="30"/>
          <w:szCs w:val="30"/>
        </w:rPr>
        <w:t>перапынку</w:t>
      </w:r>
      <w:proofErr w:type="spellEnd"/>
      <w:r w:rsidRPr="0010156D">
        <w:rPr>
          <w:sz w:val="30"/>
          <w:szCs w:val="30"/>
        </w:rPr>
        <w:t xml:space="preserve"> на </w:t>
      </w:r>
      <w:proofErr w:type="spellStart"/>
      <w:r w:rsidRPr="0010156D">
        <w:rPr>
          <w:sz w:val="30"/>
          <w:szCs w:val="30"/>
        </w:rPr>
        <w:t>абед</w:t>
      </w:r>
      <w:proofErr w:type="spellEnd"/>
      <w:r w:rsidRPr="0010156D">
        <w:rPr>
          <w:sz w:val="30"/>
          <w:szCs w:val="30"/>
        </w:rPr>
        <w:t>.</w:t>
      </w: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Выхадныя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дні</w:t>
      </w:r>
      <w:proofErr w:type="spellEnd"/>
      <w:r w:rsidRPr="0010156D">
        <w:rPr>
          <w:sz w:val="30"/>
          <w:szCs w:val="30"/>
        </w:rPr>
        <w:t xml:space="preserve">: </w:t>
      </w:r>
      <w:proofErr w:type="spellStart"/>
      <w:r w:rsidRPr="0010156D">
        <w:rPr>
          <w:sz w:val="30"/>
          <w:szCs w:val="30"/>
        </w:rPr>
        <w:t>нядзеля</w:t>
      </w:r>
      <w:proofErr w:type="spellEnd"/>
      <w:r w:rsidRPr="0010156D">
        <w:rPr>
          <w:sz w:val="30"/>
          <w:szCs w:val="30"/>
        </w:rPr>
        <w:t xml:space="preserve"> і </w:t>
      </w:r>
      <w:proofErr w:type="spellStart"/>
      <w:r w:rsidRPr="0010156D">
        <w:rPr>
          <w:sz w:val="30"/>
          <w:szCs w:val="30"/>
        </w:rPr>
        <w:t>святочныя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дні</w:t>
      </w:r>
      <w:proofErr w:type="spellEnd"/>
      <w:r w:rsidRPr="0010156D">
        <w:rPr>
          <w:sz w:val="30"/>
          <w:szCs w:val="30"/>
        </w:rPr>
        <w:t>.</w:t>
      </w: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r w:rsidRPr="0010156D">
        <w:rPr>
          <w:sz w:val="30"/>
          <w:szCs w:val="30"/>
        </w:rPr>
        <w:t xml:space="preserve">Служба </w:t>
      </w:r>
      <w:proofErr w:type="spellStart"/>
      <w:r w:rsidRPr="0010156D">
        <w:rPr>
          <w:sz w:val="30"/>
          <w:szCs w:val="30"/>
        </w:rPr>
        <w:t>тэхнічнай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падтрымкі</w:t>
      </w:r>
      <w:proofErr w:type="spellEnd"/>
      <w:r w:rsidRPr="0010156D">
        <w:rPr>
          <w:sz w:val="30"/>
          <w:szCs w:val="30"/>
        </w:rPr>
        <w:t>: 123</w:t>
      </w: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Кансультацыі</w:t>
      </w:r>
      <w:proofErr w:type="spellEnd"/>
      <w:r w:rsidRPr="0010156D">
        <w:rPr>
          <w:sz w:val="30"/>
          <w:szCs w:val="30"/>
        </w:rPr>
        <w:t xml:space="preserve"> па </w:t>
      </w:r>
      <w:proofErr w:type="spellStart"/>
      <w:r w:rsidRPr="0010156D">
        <w:rPr>
          <w:sz w:val="30"/>
          <w:szCs w:val="30"/>
        </w:rPr>
        <w:t>паслугах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тэл</w:t>
      </w:r>
      <w:proofErr w:type="spellEnd"/>
      <w:r w:rsidRPr="0010156D">
        <w:rPr>
          <w:sz w:val="30"/>
          <w:szCs w:val="30"/>
        </w:rPr>
        <w:t>: 8 (01562) 46</w:t>
      </w:r>
      <w:r w:rsidR="0010156D">
        <w:rPr>
          <w:sz w:val="30"/>
          <w:szCs w:val="30"/>
        </w:rPr>
        <w:t> </w:t>
      </w:r>
      <w:r w:rsidRPr="0010156D">
        <w:rPr>
          <w:sz w:val="30"/>
          <w:szCs w:val="30"/>
        </w:rPr>
        <w:t>130</w:t>
      </w: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  <w:lang w:val="en-US"/>
        </w:rPr>
      </w:pPr>
      <w:r w:rsidRPr="0010156D">
        <w:rPr>
          <w:sz w:val="30"/>
          <w:szCs w:val="30"/>
          <w:lang w:val="en-US"/>
        </w:rPr>
        <w:t>E-mail: m_sln@grodno.beltelecom.by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  <w:lang w:val="en-US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Падрабязную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інфармацыю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аб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аказваемых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паслугах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можна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атрымаць</w:t>
      </w:r>
      <w:proofErr w:type="spellEnd"/>
      <w:r w:rsidRPr="0010156D">
        <w:rPr>
          <w:sz w:val="30"/>
          <w:szCs w:val="30"/>
        </w:rPr>
        <w:t xml:space="preserve"> на </w:t>
      </w:r>
      <w:proofErr w:type="spellStart"/>
      <w:r w:rsidRPr="0010156D">
        <w:rPr>
          <w:sz w:val="30"/>
          <w:szCs w:val="30"/>
        </w:rPr>
        <w:t>сайце</w:t>
      </w:r>
      <w:proofErr w:type="spellEnd"/>
      <w:r w:rsidRPr="0010156D">
        <w:rPr>
          <w:sz w:val="30"/>
          <w:szCs w:val="30"/>
        </w:rPr>
        <w:t xml:space="preserve"> www.beltelecom.by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Асабісты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прыём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грамадзян</w:t>
      </w:r>
      <w:proofErr w:type="spellEnd"/>
      <w:r w:rsidRPr="0010156D">
        <w:rPr>
          <w:sz w:val="30"/>
          <w:szCs w:val="30"/>
        </w:rPr>
        <w:t xml:space="preserve"> па </w:t>
      </w:r>
      <w:proofErr w:type="spellStart"/>
      <w:r w:rsidRPr="0010156D">
        <w:rPr>
          <w:sz w:val="30"/>
          <w:szCs w:val="30"/>
        </w:rPr>
        <w:t>пытаннях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якія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адносяцца</w:t>
      </w:r>
      <w:proofErr w:type="spellEnd"/>
      <w:r w:rsidRPr="0010156D">
        <w:rPr>
          <w:sz w:val="30"/>
          <w:szCs w:val="30"/>
        </w:rPr>
        <w:t xml:space="preserve"> да </w:t>
      </w:r>
      <w:proofErr w:type="spellStart"/>
      <w:r w:rsidRPr="0010156D">
        <w:rPr>
          <w:sz w:val="30"/>
          <w:szCs w:val="30"/>
        </w:rPr>
        <w:t>кампетэнцыі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Смаргонскага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занальнага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вузла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ажыццяўляецца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начальнікам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Смаргонскага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занальнага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вузла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>.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Графік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прыёму</w:t>
      </w:r>
      <w:proofErr w:type="spellEnd"/>
      <w:r w:rsidRPr="0010156D">
        <w:rPr>
          <w:sz w:val="30"/>
          <w:szCs w:val="30"/>
        </w:rPr>
        <w:t xml:space="preserve"> (дата і час) па </w:t>
      </w:r>
      <w:proofErr w:type="spellStart"/>
      <w:r w:rsidRPr="0010156D">
        <w:rPr>
          <w:sz w:val="30"/>
          <w:szCs w:val="30"/>
        </w:rPr>
        <w:t>ссылцы</w:t>
      </w:r>
      <w:proofErr w:type="spellEnd"/>
      <w:r w:rsidRPr="0010156D">
        <w:rPr>
          <w:sz w:val="30"/>
          <w:szCs w:val="30"/>
        </w:rPr>
        <w:t xml:space="preserve"> http://www.beltelecom.by/about/management/schedule/grodno-schedule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r w:rsidRPr="0010156D">
        <w:rPr>
          <w:sz w:val="30"/>
          <w:szCs w:val="30"/>
        </w:rPr>
        <w:t>Графік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правядзення</w:t>
      </w:r>
      <w:proofErr w:type="spellEnd"/>
      <w:r w:rsidRPr="0010156D">
        <w:rPr>
          <w:sz w:val="30"/>
          <w:szCs w:val="30"/>
        </w:rPr>
        <w:t xml:space="preserve"> «</w:t>
      </w:r>
      <w:proofErr w:type="spellStart"/>
      <w:r w:rsidRPr="0010156D">
        <w:rPr>
          <w:sz w:val="30"/>
          <w:szCs w:val="30"/>
        </w:rPr>
        <w:t>прамых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тэлефонных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ліній</w:t>
      </w:r>
      <w:proofErr w:type="spellEnd"/>
      <w:r w:rsidRPr="0010156D">
        <w:rPr>
          <w:sz w:val="30"/>
          <w:szCs w:val="30"/>
        </w:rPr>
        <w:t xml:space="preserve">» </w:t>
      </w:r>
      <w:proofErr w:type="spellStart"/>
      <w:r w:rsidRPr="0010156D">
        <w:rPr>
          <w:sz w:val="30"/>
          <w:szCs w:val="30"/>
        </w:rPr>
        <w:t>начальнікам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Смаргонскага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занальнага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вузла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 xml:space="preserve"> (дата і час) па </w:t>
      </w:r>
      <w:proofErr w:type="spellStart"/>
      <w:r w:rsidRPr="0010156D">
        <w:rPr>
          <w:sz w:val="30"/>
          <w:szCs w:val="30"/>
        </w:rPr>
        <w:t>ссылцы</w:t>
      </w:r>
      <w:proofErr w:type="spellEnd"/>
    </w:p>
    <w:p w:rsidR="00CF01B1" w:rsidRPr="0010156D" w:rsidRDefault="00E81B4C" w:rsidP="0010156D">
      <w:pPr>
        <w:pStyle w:val="ae"/>
        <w:jc w:val="both"/>
        <w:rPr>
          <w:sz w:val="30"/>
          <w:szCs w:val="30"/>
        </w:rPr>
      </w:pPr>
      <w:r w:rsidRPr="0010156D">
        <w:rPr>
          <w:sz w:val="30"/>
          <w:szCs w:val="30"/>
        </w:rPr>
        <w:t>http://www.beltelecom.by/about/management/grafik-pryamykh-telefonnykh-linigrafik-provedeniya-pryamykh-telefonnykh-linii-rukovodstvom-grodnenskogo-filiala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proofErr w:type="gramStart"/>
      <w:r w:rsidRPr="0010156D">
        <w:rPr>
          <w:sz w:val="30"/>
          <w:szCs w:val="30"/>
        </w:rPr>
        <w:t>Адм</w:t>
      </w:r>
      <w:proofErr w:type="gramEnd"/>
      <w:r w:rsidRPr="0010156D">
        <w:rPr>
          <w:sz w:val="30"/>
          <w:szCs w:val="30"/>
        </w:rPr>
        <w:t>іністрацыйныя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працэдуры</w:t>
      </w:r>
      <w:proofErr w:type="spellEnd"/>
      <w:r w:rsidRPr="0010156D">
        <w:rPr>
          <w:sz w:val="30"/>
          <w:szCs w:val="30"/>
        </w:rPr>
        <w:t xml:space="preserve"> для </w:t>
      </w:r>
      <w:proofErr w:type="spellStart"/>
      <w:r w:rsidRPr="0010156D">
        <w:rPr>
          <w:sz w:val="30"/>
          <w:szCs w:val="30"/>
        </w:rPr>
        <w:t>юрыдычных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асоб</w:t>
      </w:r>
      <w:proofErr w:type="spellEnd"/>
      <w:r w:rsidRPr="0010156D">
        <w:rPr>
          <w:sz w:val="30"/>
          <w:szCs w:val="30"/>
        </w:rPr>
        <w:t xml:space="preserve"> і </w:t>
      </w:r>
      <w:proofErr w:type="spellStart"/>
      <w:r w:rsidRPr="0010156D">
        <w:rPr>
          <w:sz w:val="30"/>
          <w:szCs w:val="30"/>
        </w:rPr>
        <w:t>індывідуальных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прадпрымальнікаў</w:t>
      </w:r>
      <w:proofErr w:type="spellEnd"/>
      <w:r w:rsidRPr="0010156D">
        <w:rPr>
          <w:sz w:val="30"/>
          <w:szCs w:val="30"/>
        </w:rPr>
        <w:t xml:space="preserve"> па </w:t>
      </w:r>
      <w:proofErr w:type="spellStart"/>
      <w:r w:rsidRPr="0010156D">
        <w:rPr>
          <w:sz w:val="30"/>
          <w:szCs w:val="30"/>
        </w:rPr>
        <w:t>ссылцы</w:t>
      </w:r>
      <w:proofErr w:type="spellEnd"/>
    </w:p>
    <w:p w:rsidR="00CF01B1" w:rsidRPr="0010156D" w:rsidRDefault="00E81B4C" w:rsidP="0010156D">
      <w:pPr>
        <w:pStyle w:val="ae"/>
        <w:jc w:val="both"/>
        <w:rPr>
          <w:sz w:val="30"/>
          <w:szCs w:val="30"/>
        </w:rPr>
      </w:pPr>
      <w:r w:rsidRPr="0010156D">
        <w:rPr>
          <w:sz w:val="30"/>
          <w:szCs w:val="30"/>
        </w:rPr>
        <w:t>http://www.beltelecom.by/administrativnye-protsedury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proofErr w:type="spellStart"/>
      <w:proofErr w:type="gramStart"/>
      <w:r w:rsidRPr="0010156D">
        <w:rPr>
          <w:sz w:val="30"/>
          <w:szCs w:val="30"/>
        </w:rPr>
        <w:t>Адм</w:t>
      </w:r>
      <w:proofErr w:type="gramEnd"/>
      <w:r w:rsidRPr="0010156D">
        <w:rPr>
          <w:sz w:val="30"/>
          <w:szCs w:val="30"/>
        </w:rPr>
        <w:t>іністрацыйныя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працэдуры</w:t>
      </w:r>
      <w:proofErr w:type="spellEnd"/>
      <w:r w:rsidRPr="0010156D">
        <w:rPr>
          <w:sz w:val="30"/>
          <w:szCs w:val="30"/>
        </w:rPr>
        <w:t xml:space="preserve"> для </w:t>
      </w:r>
      <w:proofErr w:type="spellStart"/>
      <w:r w:rsidRPr="0010156D">
        <w:rPr>
          <w:sz w:val="30"/>
          <w:szCs w:val="30"/>
        </w:rPr>
        <w:t>фізічных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асоб</w:t>
      </w:r>
      <w:proofErr w:type="spellEnd"/>
      <w:r w:rsidRPr="0010156D">
        <w:rPr>
          <w:sz w:val="30"/>
          <w:szCs w:val="30"/>
        </w:rPr>
        <w:t xml:space="preserve"> па </w:t>
      </w:r>
      <w:proofErr w:type="spellStart"/>
      <w:r w:rsidRPr="0010156D">
        <w:rPr>
          <w:sz w:val="30"/>
          <w:szCs w:val="30"/>
        </w:rPr>
        <w:t>ссылцы</w:t>
      </w:r>
      <w:proofErr w:type="spellEnd"/>
    </w:p>
    <w:p w:rsidR="00CF01B1" w:rsidRPr="0010156D" w:rsidRDefault="00E81B4C" w:rsidP="0010156D">
      <w:pPr>
        <w:pStyle w:val="ae"/>
        <w:jc w:val="both"/>
        <w:rPr>
          <w:sz w:val="30"/>
          <w:szCs w:val="30"/>
        </w:rPr>
      </w:pPr>
      <w:r w:rsidRPr="0010156D">
        <w:rPr>
          <w:sz w:val="30"/>
          <w:szCs w:val="30"/>
        </w:rPr>
        <w:t>http://www.beltelecom.by/administrativnye-protsedury</w:t>
      </w:r>
    </w:p>
    <w:p w:rsidR="00CF01B1" w:rsidRPr="0010156D" w:rsidRDefault="00CF01B1" w:rsidP="0010156D">
      <w:pPr>
        <w:pStyle w:val="ae"/>
        <w:jc w:val="both"/>
        <w:rPr>
          <w:sz w:val="30"/>
          <w:szCs w:val="30"/>
        </w:rPr>
      </w:pPr>
    </w:p>
    <w:p w:rsidR="00CF01B1" w:rsidRPr="0010156D" w:rsidRDefault="00E81B4C" w:rsidP="0010156D">
      <w:pPr>
        <w:pStyle w:val="ae"/>
        <w:ind w:firstLine="708"/>
        <w:jc w:val="both"/>
        <w:rPr>
          <w:sz w:val="30"/>
          <w:szCs w:val="30"/>
        </w:rPr>
      </w:pPr>
      <w:bookmarkStart w:id="0" w:name="_GoBack"/>
      <w:bookmarkEnd w:id="0"/>
      <w:proofErr w:type="spellStart"/>
      <w:r w:rsidRPr="0010156D">
        <w:rPr>
          <w:sz w:val="30"/>
          <w:szCs w:val="30"/>
        </w:rPr>
        <w:lastRenderedPageBreak/>
        <w:t>Рэспубліканскае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ўнітарнае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прадпрыемства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 xml:space="preserve"> «</w:t>
      </w:r>
      <w:proofErr w:type="spellStart"/>
      <w:r w:rsidRPr="0010156D">
        <w:rPr>
          <w:sz w:val="30"/>
          <w:szCs w:val="30"/>
        </w:rPr>
        <w:t>Белтэлекам</w:t>
      </w:r>
      <w:proofErr w:type="spellEnd"/>
      <w:r w:rsidRPr="0010156D">
        <w:rPr>
          <w:sz w:val="30"/>
          <w:szCs w:val="30"/>
        </w:rPr>
        <w:t xml:space="preserve">» – </w:t>
      </w:r>
      <w:proofErr w:type="spellStart"/>
      <w:r w:rsidRPr="0010156D">
        <w:rPr>
          <w:sz w:val="30"/>
          <w:szCs w:val="30"/>
        </w:rPr>
        <w:t>вядучая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тэлекамунікацыйная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кампанія</w:t>
      </w:r>
      <w:proofErr w:type="spellEnd"/>
      <w:r w:rsidRPr="0010156D">
        <w:rPr>
          <w:sz w:val="30"/>
          <w:szCs w:val="30"/>
        </w:rPr>
        <w:t xml:space="preserve"> з </w:t>
      </w:r>
      <w:proofErr w:type="spellStart"/>
      <w:r w:rsidRPr="0010156D">
        <w:rPr>
          <w:sz w:val="30"/>
          <w:szCs w:val="30"/>
        </w:rPr>
        <w:t>шматгадовай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гісторыяй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персанал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якой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забяспечвае</w:t>
      </w:r>
      <w:proofErr w:type="spellEnd"/>
      <w:r w:rsidRPr="0010156D">
        <w:rPr>
          <w:sz w:val="30"/>
          <w:szCs w:val="30"/>
        </w:rPr>
        <w:t xml:space="preserve"> і </w:t>
      </w:r>
      <w:proofErr w:type="spellStart"/>
      <w:r w:rsidRPr="0010156D">
        <w:rPr>
          <w:sz w:val="30"/>
          <w:szCs w:val="30"/>
        </w:rPr>
        <w:t>развівае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важныя</w:t>
      </w:r>
      <w:proofErr w:type="spellEnd"/>
      <w:r w:rsidRPr="0010156D">
        <w:rPr>
          <w:sz w:val="30"/>
          <w:szCs w:val="30"/>
        </w:rPr>
        <w:t xml:space="preserve"> для </w:t>
      </w:r>
      <w:proofErr w:type="spellStart"/>
      <w:r w:rsidRPr="0010156D">
        <w:rPr>
          <w:sz w:val="30"/>
          <w:szCs w:val="30"/>
        </w:rPr>
        <w:t>дзяржавы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грамадства</w:t>
      </w:r>
      <w:proofErr w:type="spellEnd"/>
      <w:r w:rsidRPr="0010156D">
        <w:rPr>
          <w:sz w:val="30"/>
          <w:szCs w:val="30"/>
        </w:rPr>
        <w:t xml:space="preserve">, </w:t>
      </w:r>
      <w:proofErr w:type="spellStart"/>
      <w:r w:rsidRPr="0010156D">
        <w:rPr>
          <w:sz w:val="30"/>
          <w:szCs w:val="30"/>
        </w:rPr>
        <w:t>прыватных</w:t>
      </w:r>
      <w:proofErr w:type="spellEnd"/>
      <w:r w:rsidRPr="0010156D">
        <w:rPr>
          <w:sz w:val="30"/>
          <w:szCs w:val="30"/>
        </w:rPr>
        <w:t xml:space="preserve"> і </w:t>
      </w:r>
      <w:proofErr w:type="spellStart"/>
      <w:r w:rsidRPr="0010156D">
        <w:rPr>
          <w:sz w:val="30"/>
          <w:szCs w:val="30"/>
        </w:rPr>
        <w:t>карпаратыўных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кліентаў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тэхналогіі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сувязі</w:t>
      </w:r>
      <w:proofErr w:type="spellEnd"/>
      <w:r w:rsidRPr="0010156D">
        <w:rPr>
          <w:sz w:val="30"/>
          <w:szCs w:val="30"/>
        </w:rPr>
        <w:t xml:space="preserve">. У </w:t>
      </w:r>
      <w:proofErr w:type="spellStart"/>
      <w:r w:rsidRPr="0010156D">
        <w:rPr>
          <w:sz w:val="30"/>
          <w:szCs w:val="30"/>
        </w:rPr>
        <w:t>сваёй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дзейнасці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прадпрыемства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робіць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стаў</w:t>
      </w:r>
      <w:proofErr w:type="gramStart"/>
      <w:r w:rsidRPr="0010156D">
        <w:rPr>
          <w:sz w:val="30"/>
          <w:szCs w:val="30"/>
        </w:rPr>
        <w:t>ку</w:t>
      </w:r>
      <w:proofErr w:type="spellEnd"/>
      <w:r w:rsidRPr="0010156D">
        <w:rPr>
          <w:sz w:val="30"/>
          <w:szCs w:val="30"/>
        </w:rPr>
        <w:t xml:space="preserve"> на</w:t>
      </w:r>
      <w:proofErr w:type="gram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актыўную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палітыку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пашырэння</w:t>
      </w:r>
      <w:proofErr w:type="spellEnd"/>
      <w:r w:rsidRPr="0010156D">
        <w:rPr>
          <w:sz w:val="30"/>
          <w:szCs w:val="30"/>
        </w:rPr>
        <w:t xml:space="preserve"> і </w:t>
      </w:r>
      <w:proofErr w:type="spellStart"/>
      <w:r w:rsidRPr="0010156D">
        <w:rPr>
          <w:sz w:val="30"/>
          <w:szCs w:val="30"/>
        </w:rPr>
        <w:t>паляпшэння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паслуг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 xml:space="preserve">. </w:t>
      </w:r>
      <w:proofErr w:type="spellStart"/>
      <w:r w:rsidRPr="0010156D">
        <w:rPr>
          <w:sz w:val="30"/>
          <w:szCs w:val="30"/>
        </w:rPr>
        <w:t>Кампанія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дынамічна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развіваецца</w:t>
      </w:r>
      <w:proofErr w:type="spellEnd"/>
      <w:r w:rsidRPr="0010156D">
        <w:rPr>
          <w:sz w:val="30"/>
          <w:szCs w:val="30"/>
        </w:rPr>
        <w:t xml:space="preserve"> і </w:t>
      </w:r>
      <w:proofErr w:type="spellStart"/>
      <w:r w:rsidRPr="0010156D">
        <w:rPr>
          <w:sz w:val="30"/>
          <w:szCs w:val="30"/>
        </w:rPr>
        <w:t>займае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дамінуючую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пазіцыю</w:t>
      </w:r>
      <w:proofErr w:type="spellEnd"/>
      <w:r w:rsidRPr="0010156D">
        <w:rPr>
          <w:sz w:val="30"/>
          <w:szCs w:val="30"/>
        </w:rPr>
        <w:t xml:space="preserve"> на </w:t>
      </w:r>
      <w:proofErr w:type="spellStart"/>
      <w:r w:rsidRPr="0010156D">
        <w:rPr>
          <w:sz w:val="30"/>
          <w:szCs w:val="30"/>
        </w:rPr>
        <w:t>тэлекамунікацыйным</w:t>
      </w:r>
      <w:proofErr w:type="spellEnd"/>
      <w:r w:rsidRPr="0010156D">
        <w:rPr>
          <w:sz w:val="30"/>
          <w:szCs w:val="30"/>
        </w:rPr>
        <w:t xml:space="preserve"> рынку </w:t>
      </w:r>
      <w:proofErr w:type="spellStart"/>
      <w:r w:rsidRPr="0010156D">
        <w:rPr>
          <w:sz w:val="30"/>
          <w:szCs w:val="30"/>
        </w:rPr>
        <w:t>Рэспублікі</w:t>
      </w:r>
      <w:proofErr w:type="spellEnd"/>
      <w:r w:rsidRPr="0010156D">
        <w:rPr>
          <w:sz w:val="30"/>
          <w:szCs w:val="30"/>
        </w:rPr>
        <w:t xml:space="preserve"> Беларусь, </w:t>
      </w:r>
      <w:proofErr w:type="spellStart"/>
      <w:r w:rsidRPr="0010156D">
        <w:rPr>
          <w:sz w:val="30"/>
          <w:szCs w:val="30"/>
        </w:rPr>
        <w:t>з'яўляючыся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найбуйнейшым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аператарам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электрасувязі</w:t>
      </w:r>
      <w:proofErr w:type="spellEnd"/>
      <w:r w:rsidRPr="0010156D">
        <w:rPr>
          <w:sz w:val="30"/>
          <w:szCs w:val="30"/>
        </w:rPr>
        <w:t xml:space="preserve"> на </w:t>
      </w:r>
      <w:proofErr w:type="spellStart"/>
      <w:r w:rsidRPr="0010156D">
        <w:rPr>
          <w:sz w:val="30"/>
          <w:szCs w:val="30"/>
        </w:rPr>
        <w:t>тэрыторыі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r w:rsidRPr="0010156D">
        <w:rPr>
          <w:sz w:val="30"/>
          <w:szCs w:val="30"/>
        </w:rPr>
        <w:t>нашай</w:t>
      </w:r>
      <w:proofErr w:type="spellEnd"/>
      <w:r w:rsidRPr="0010156D">
        <w:rPr>
          <w:sz w:val="30"/>
          <w:szCs w:val="30"/>
        </w:rPr>
        <w:t xml:space="preserve"> </w:t>
      </w:r>
      <w:proofErr w:type="spellStart"/>
      <w:proofErr w:type="gramStart"/>
      <w:r w:rsidRPr="0010156D">
        <w:rPr>
          <w:sz w:val="30"/>
          <w:szCs w:val="30"/>
        </w:rPr>
        <w:t>краіны</w:t>
      </w:r>
      <w:proofErr w:type="spellEnd"/>
      <w:proofErr w:type="gramEnd"/>
      <w:r w:rsidRPr="0010156D">
        <w:rPr>
          <w:sz w:val="30"/>
          <w:szCs w:val="30"/>
        </w:rPr>
        <w:t>.</w:t>
      </w:r>
    </w:p>
    <w:p w:rsidR="00CF01B1" w:rsidRDefault="00CF01B1">
      <w:pPr>
        <w:jc w:val="both"/>
        <w:rPr>
          <w:sz w:val="30"/>
          <w:szCs w:val="30"/>
        </w:rPr>
      </w:pPr>
    </w:p>
    <w:p w:rsidR="00CF01B1" w:rsidRDefault="00CF01B1">
      <w:pPr>
        <w:jc w:val="both"/>
      </w:pPr>
    </w:p>
    <w:sectPr w:rsidR="00CF01B1">
      <w:footerReference w:type="default" r:id="rId7"/>
      <w:footerReference w:type="first" r:id="rId8"/>
      <w:pgSz w:w="11906" w:h="16838"/>
      <w:pgMar w:top="567" w:right="567" w:bottom="766" w:left="1701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A6" w:rsidRDefault="00E81B4C">
      <w:r>
        <w:separator/>
      </w:r>
    </w:p>
  </w:endnote>
  <w:endnote w:type="continuationSeparator" w:id="0">
    <w:p w:rsidR="00F51BA6" w:rsidRDefault="00E8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B1" w:rsidRDefault="00CF01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Look w:val="01E0" w:firstRow="1" w:lastRow="1" w:firstColumn="1" w:lastColumn="1" w:noHBand="0" w:noVBand="0"/>
    </w:tblPr>
    <w:tblGrid>
      <w:gridCol w:w="7667"/>
      <w:gridCol w:w="807"/>
      <w:gridCol w:w="1024"/>
    </w:tblGrid>
    <w:tr w:rsidR="00CF01B1">
      <w:tc>
        <w:tcPr>
          <w:tcW w:w="7667" w:type="dxa"/>
          <w:shd w:val="clear" w:color="auto" w:fill="auto"/>
        </w:tcPr>
        <w:p w:rsidR="00CF01B1" w:rsidRDefault="00CF01B1">
          <w:pPr>
            <w:pStyle w:val="ac"/>
            <w:spacing w:before="160"/>
            <w:ind w:left="5880"/>
            <w:jc w:val="center"/>
            <w:rPr>
              <w:b/>
              <w:bCs/>
              <w:sz w:val="14"/>
              <w:szCs w:val="14"/>
            </w:rPr>
          </w:pPr>
        </w:p>
      </w:tc>
      <w:tc>
        <w:tcPr>
          <w:tcW w:w="807" w:type="dxa"/>
          <w:shd w:val="clear" w:color="auto" w:fill="auto"/>
          <w:vAlign w:val="center"/>
        </w:tcPr>
        <w:p w:rsidR="00CF01B1" w:rsidRDefault="00CF01B1">
          <w:pPr>
            <w:pStyle w:val="ac"/>
            <w:jc w:val="center"/>
            <w:rPr>
              <w:b/>
              <w:bCs/>
            </w:rPr>
          </w:pPr>
        </w:p>
      </w:tc>
      <w:tc>
        <w:tcPr>
          <w:tcW w:w="1024" w:type="dxa"/>
          <w:shd w:val="clear" w:color="auto" w:fill="auto"/>
          <w:vAlign w:val="center"/>
        </w:tcPr>
        <w:p w:rsidR="00CF01B1" w:rsidRDefault="00CF01B1">
          <w:pPr>
            <w:pStyle w:val="ac"/>
            <w:ind w:hanging="74"/>
            <w:jc w:val="center"/>
            <w:rPr>
              <w:b/>
              <w:bCs/>
            </w:rPr>
          </w:pPr>
        </w:p>
      </w:tc>
    </w:tr>
  </w:tbl>
  <w:p w:rsidR="00CF01B1" w:rsidRDefault="00CF01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A6" w:rsidRDefault="00E81B4C">
      <w:r>
        <w:separator/>
      </w:r>
    </w:p>
  </w:footnote>
  <w:footnote w:type="continuationSeparator" w:id="0">
    <w:p w:rsidR="00F51BA6" w:rsidRDefault="00E8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1"/>
    <w:rsid w:val="0010156D"/>
    <w:rsid w:val="00CF01B1"/>
    <w:rsid w:val="00E81B4C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D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E3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E3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E3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header"/>
    <w:basedOn w:val="a"/>
    <w:uiPriority w:val="99"/>
    <w:rsid w:val="007E3CD0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7E3CD0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E3CD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0156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D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E3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E3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E3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header"/>
    <w:basedOn w:val="a"/>
    <w:uiPriority w:val="99"/>
    <w:rsid w:val="007E3CD0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7E3CD0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E3CD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0156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Караневич И.А.</dc:creator>
  <dc:description/>
  <cp:lastModifiedBy>user6292</cp:lastModifiedBy>
  <cp:revision>3</cp:revision>
  <cp:lastPrinted>2018-01-31T11:08:00Z</cp:lastPrinted>
  <dcterms:created xsi:type="dcterms:W3CDTF">2018-01-31T08:28:00Z</dcterms:created>
  <dcterms:modified xsi:type="dcterms:W3CDTF">2018-01-31T14:09:00Z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